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29" w:rsidRDefault="009C28BD">
      <w:pPr>
        <w:rPr>
          <w:rFonts w:ascii="Calibri" w:eastAsia="Calibri" w:hAnsi="Calibri" w:cs="Calibri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Engebretson</w:t>
      </w:r>
      <w:proofErr w:type="spellEnd"/>
      <w:r>
        <w:rPr>
          <w:rFonts w:ascii="Calibri" w:eastAsia="Calibri" w:hAnsi="Calibri" w:cs="Calibri"/>
        </w:rPr>
        <w:t xml:space="preserve"> plans </w:t>
      </w:r>
    </w:p>
    <w:p w:rsidR="009E0D29" w:rsidRDefault="009E0D29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Assignment</w:t>
            </w: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1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Day 1 of Scholastic work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Read the articles </w:t>
            </w:r>
            <w:hyperlink r:id="rId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“The Future of Zoos” quiz - google forms </w:t>
            </w:r>
            <w:hyperlink r:id="rId8" w:anchor="1090L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https://junior.scholastic.com/</w:t>
              </w:r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issues/2018-19/051319/the-future-of-zoos.html#1090L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ab/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ab/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Determining word meaning from context clues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Determining Word Meaning Using Context Clues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Determining Word Meaning Using Context Clues</w:t>
            </w:r>
          </w:p>
          <w:p w:rsidR="009E0D29" w:rsidRDefault="009E0D29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2 of Scholastic work 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Read all articles 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“How Well Do You Know… You” complete survey </w:t>
            </w:r>
            <w:hyperlink r:id="rId10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https://choices.scholastic.com/issues/2017-18/100117/how-well-do-you-know-you.html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Individualized I-ready plan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s 20 min.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8th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Understanding Connotative Meanings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Roboto" w:eastAsia="Roboto" w:hAnsi="Roboto" w:cs="Roboto"/>
                <w:color w:val="505050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505050"/>
                <w:sz w:val="23"/>
                <w:szCs w:val="23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Understanding Connotative Meanings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Roboto" w:eastAsia="Roboto" w:hAnsi="Roboto" w:cs="Roboto"/>
                <w:color w:val="505050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505050"/>
                <w:sz w:val="23"/>
                <w:szCs w:val="23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Citing Evidence: Informational Text</w:t>
            </w:r>
          </w:p>
          <w:p w:rsidR="009E0D29" w:rsidRDefault="009E0D29">
            <w:pPr>
              <w:spacing w:line="240" w:lineRule="auto"/>
              <w:ind w:left="72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:rsidR="009E0D29" w:rsidRDefault="009E0D29">
            <w:pPr>
              <w:spacing w:line="240" w:lineRule="auto"/>
              <w:ind w:left="72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3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3 of Scholastic work 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Read all articles 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“Girl Here of the American Revolution” quiz </w:t>
            </w:r>
            <w:hyperlink r:id="rId12" w:anchor="960L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https://junior.scholastic.com/issues/2019-20/090219/girl-hero-of-the-american-revolution.html#960L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Making Inferences About Lit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erature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Citing Evidence: Literary Text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Supporting Inferences: Informational Text</w:t>
            </w:r>
          </w:p>
          <w:p w:rsidR="009E0D29" w:rsidRDefault="009E0D29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Day 4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4 of Scholastic work 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“Not So Far, Far Away” read and answer questions </w:t>
            </w:r>
            <w:hyperlink r:id="rId14" w:anchor="1060L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https://math.scholastic.com/issues/2019-20/121619/far-away.html#1060L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ab/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Citing Evidence: Literary Text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Citing Evidence: Informational Text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identifying Theme in Literature</w:t>
            </w:r>
          </w:p>
          <w:p w:rsidR="009E0D29" w:rsidRDefault="009E0D29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5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5 of Scholastic work </w:t>
            </w:r>
            <w:hyperlink r:id="rId15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</w:t>
              </w:r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“Escape From Alcatraz” and answer questions </w:t>
            </w:r>
            <w:hyperlink r:id="rId16" w:anchor="On%20Level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https://scope.scholastic.com/issues/2017-18/120117/Escape-From-Alcatraz.html#On%</w:t>
              </w:r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20Level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Citing Evidence: Informational Text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Analyzing the Development of Central Ideas in Informational Text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Roboto" w:eastAsia="Roboto" w:hAnsi="Roboto" w:cs="Roboto"/>
                <w:color w:val="505050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505050"/>
                <w:sz w:val="23"/>
                <w:szCs w:val="23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Identifying the Central Idea</w:t>
            </w:r>
          </w:p>
          <w:p w:rsidR="009E0D29" w:rsidRDefault="009E0D29">
            <w:pPr>
              <w:spacing w:line="240" w:lineRule="auto"/>
              <w:ind w:left="72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Day 6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6 of Scholastic work </w:t>
            </w:r>
            <w:hyperlink r:id="rId1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8th - Analyzing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the Development of Theme in Literature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Analyzing How Story Elements Interact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Roboto" w:eastAsia="Roboto" w:hAnsi="Roboto" w:cs="Roboto"/>
                <w:color w:val="505050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505050"/>
                <w:sz w:val="23"/>
                <w:szCs w:val="23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Summarizing Literature</w:t>
            </w:r>
          </w:p>
          <w:p w:rsidR="009E0D29" w:rsidRDefault="009E0D29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7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7 of Scholastic work </w:t>
            </w:r>
            <w:hyperlink r:id="rId18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Analyzing Plot and Characters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Determining Word Meaning: Literary Text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Summarizing: Literary Text</w:t>
            </w:r>
          </w:p>
          <w:p w:rsidR="009E0D29" w:rsidRDefault="009E0D29">
            <w:pPr>
              <w:spacing w:line="240" w:lineRule="auto"/>
              <w:ind w:left="72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:rsidR="009E0D29" w:rsidRDefault="009E0D29">
            <w:pPr>
              <w:spacing w:line="240" w:lineRule="auto"/>
              <w:ind w:left="36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Day 8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8 of Scholastic work </w:t>
            </w:r>
            <w:hyperlink r:id="rId1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Analyzing Individuals, Ideas, or Events in Informational Texts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Analyzing Informational Text Structure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Roboto" w:eastAsia="Roboto" w:hAnsi="Roboto" w:cs="Roboto"/>
                <w:color w:val="505050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505050"/>
                <w:sz w:val="23"/>
                <w:szCs w:val="23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Examining Figurativ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e Language in Literature</w:t>
            </w:r>
          </w:p>
          <w:p w:rsidR="009E0D29" w:rsidRDefault="009E0D29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:rsidR="009E0D29" w:rsidRDefault="009E0D29">
            <w:pPr>
              <w:spacing w:line="240" w:lineRule="auto"/>
              <w:ind w:left="72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9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9 of Scholastic work </w:t>
            </w:r>
            <w:hyperlink r:id="rId20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Individualized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Figurative Language and Allusions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Analyzing Differing Points of View in Literature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Exploring Figurative Language</w:t>
            </w:r>
          </w:p>
          <w:p w:rsidR="009E0D29" w:rsidRDefault="009E0D29">
            <w:pPr>
              <w:spacing w:line="240" w:lineRule="auto"/>
              <w:ind w:left="72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9E0D2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Day 10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5-6 Vocab words/day with template</w:t>
            </w:r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Day 10 of Scholastic work </w:t>
            </w:r>
            <w:hyperlink r:id="rId21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https://classroommagazines.scholastic.com/support/learnathome/grades-6-12.html</w:t>
              </w:r>
            </w:hyperlink>
          </w:p>
          <w:p w:rsidR="009E0D29" w:rsidRDefault="009C28B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Individuali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zed I-ready plans 20 min. 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8th - Analyzing Word Choice: Figurative Language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7th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Historical Fiction Versus Nonfiction</w:t>
            </w:r>
          </w:p>
          <w:p w:rsidR="009E0D29" w:rsidRDefault="009C28BD">
            <w:pPr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6th - </w:t>
            </w:r>
            <w:r>
              <w:rPr>
                <w:rFonts w:ascii="Calibri" w:eastAsia="Calibri" w:hAnsi="Calibri" w:cs="Calibri"/>
                <w:b/>
                <w:color w:val="505050"/>
                <w:sz w:val="23"/>
                <w:szCs w:val="23"/>
                <w:highlight w:val="white"/>
              </w:rPr>
              <w:t>Exploring Narrative Point of View</w:t>
            </w:r>
          </w:p>
          <w:p w:rsidR="009E0D29" w:rsidRDefault="009E0D29">
            <w:pPr>
              <w:spacing w:line="240" w:lineRule="auto"/>
              <w:ind w:left="72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</w:tbl>
    <w:p w:rsidR="009E0D29" w:rsidRDefault="009E0D29">
      <w:pPr>
        <w:rPr>
          <w:rFonts w:ascii="Calibri" w:eastAsia="Calibri" w:hAnsi="Calibri" w:cs="Calibri"/>
        </w:rPr>
      </w:pPr>
    </w:p>
    <w:p w:rsidR="009E0D29" w:rsidRDefault="009C28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Scholastic will be adding days 6-15 weekly, I will update the plans as they come in.</w:t>
      </w:r>
    </w:p>
    <w:p w:rsidR="009E0D29" w:rsidRDefault="009E0D29">
      <w:pPr>
        <w:rPr>
          <w:rFonts w:ascii="Calibri" w:eastAsia="Calibri" w:hAnsi="Calibri" w:cs="Calibri"/>
        </w:rPr>
      </w:pPr>
    </w:p>
    <w:p w:rsidR="009E0D29" w:rsidRDefault="009E0D29">
      <w:pPr>
        <w:rPr>
          <w:rFonts w:ascii="Calibri" w:eastAsia="Calibri" w:hAnsi="Calibri" w:cs="Calibri"/>
        </w:rPr>
      </w:pPr>
    </w:p>
    <w:p w:rsidR="009E0D29" w:rsidRDefault="009E0D29">
      <w:pPr>
        <w:rPr>
          <w:rFonts w:ascii="Calibri" w:eastAsia="Calibri" w:hAnsi="Calibri" w:cs="Calibri"/>
        </w:rPr>
      </w:pPr>
    </w:p>
    <w:p w:rsidR="009E0D29" w:rsidRDefault="009C28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Students and Parents,</w:t>
      </w:r>
    </w:p>
    <w:p w:rsidR="009E0D29" w:rsidRDefault="009E0D29">
      <w:pPr>
        <w:rPr>
          <w:rFonts w:ascii="Calibri" w:eastAsia="Calibri" w:hAnsi="Calibri" w:cs="Calibri"/>
        </w:rPr>
      </w:pPr>
    </w:p>
    <w:p w:rsidR="009E0D29" w:rsidRDefault="009C28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will be available via email and phone throughout our Distance Learning time. I have also shared activities related to our 7 Habits. You can email me at 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iengebretso@cps.edu</w:t>
        </w:r>
      </w:hyperlink>
      <w:r>
        <w:rPr>
          <w:rFonts w:ascii="Calibri" w:eastAsia="Calibri" w:hAnsi="Calibri" w:cs="Calibri"/>
        </w:rPr>
        <w:t xml:space="preserve"> and please feel free to call or text me at (708) 824-8450. I will be available from 10am-12pm and 1-2pm. </w:t>
      </w:r>
    </w:p>
    <w:p w:rsidR="009E0D29" w:rsidRDefault="009C28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do not hesitate to reach out during this time! I am here for support and any questions you </w:t>
      </w:r>
      <w:proofErr w:type="gramStart"/>
      <w:r>
        <w:rPr>
          <w:rFonts w:ascii="Calibri" w:eastAsia="Calibri" w:hAnsi="Calibri" w:cs="Calibri"/>
        </w:rPr>
        <w:t>have  -</w:t>
      </w:r>
      <w:proofErr w:type="gramEnd"/>
      <w:r>
        <w:rPr>
          <w:rFonts w:ascii="Calibri" w:eastAsia="Calibri" w:hAnsi="Calibri" w:cs="Calibri"/>
        </w:rPr>
        <w:t xml:space="preserve"> we are all in this together! </w:t>
      </w:r>
    </w:p>
    <w:p w:rsidR="009E0D29" w:rsidRDefault="009C28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Mrs. </w:t>
      </w:r>
      <w:proofErr w:type="spellStart"/>
      <w:r>
        <w:rPr>
          <w:rFonts w:ascii="Calibri" w:eastAsia="Calibri" w:hAnsi="Calibri" w:cs="Calibri"/>
        </w:rPr>
        <w:t>Engebret</w:t>
      </w:r>
      <w:r>
        <w:rPr>
          <w:rFonts w:ascii="Calibri" w:eastAsia="Calibri" w:hAnsi="Calibri" w:cs="Calibri"/>
        </w:rPr>
        <w:t>son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E0D29" w:rsidRDefault="009E0D29"/>
    <w:sectPr w:rsidR="009E0D29"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BD" w:rsidRDefault="009C28BD">
      <w:pPr>
        <w:spacing w:line="240" w:lineRule="auto"/>
      </w:pPr>
      <w:r>
        <w:separator/>
      </w:r>
    </w:p>
  </w:endnote>
  <w:endnote w:type="continuationSeparator" w:id="0">
    <w:p w:rsidR="009C28BD" w:rsidRDefault="009C2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9" w:rsidRDefault="009C28BD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BD" w:rsidRDefault="009C28BD">
      <w:pPr>
        <w:spacing w:line="240" w:lineRule="auto"/>
      </w:pPr>
      <w:r>
        <w:separator/>
      </w:r>
    </w:p>
  </w:footnote>
  <w:footnote w:type="continuationSeparator" w:id="0">
    <w:p w:rsidR="009C28BD" w:rsidRDefault="009C28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147C6"/>
    <w:multiLevelType w:val="multilevel"/>
    <w:tmpl w:val="75908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9"/>
    <w:rsid w:val="005542F9"/>
    <w:rsid w:val="009C28BD"/>
    <w:rsid w:val="009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AC6F-2C93-4C8C-8EF8-3F1B6BF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ior.scholastic.com/issues/2018-19/051319/the-future-of-zoos.html" TargetMode="External"/><Relationship Id="rId13" Type="http://schemas.openxmlformats.org/officeDocument/2006/relationships/hyperlink" Target="https://classroommagazines.scholastic.com/support/learnathome/grades-6-12.html" TargetMode="External"/><Relationship Id="rId18" Type="http://schemas.openxmlformats.org/officeDocument/2006/relationships/hyperlink" Target="https://classroommagazines.scholastic.com/support/learnathome/grades-6-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magazines.scholastic.com/support/learnathome/grades-6-12.html" TargetMode="External"/><Relationship Id="rId7" Type="http://schemas.openxmlformats.org/officeDocument/2006/relationships/hyperlink" Target="https://classroommagazines.scholastic.com/support/learnathome/grades-6-12.html" TargetMode="External"/><Relationship Id="rId12" Type="http://schemas.openxmlformats.org/officeDocument/2006/relationships/hyperlink" Target="https://junior.scholastic.com/issues/2019-20/090219/girl-hero-of-the-american-revolution.html" TargetMode="External"/><Relationship Id="rId17" Type="http://schemas.openxmlformats.org/officeDocument/2006/relationships/hyperlink" Target="https://classroommagazines.scholastic.com/support/learnathome/grades-6-1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ope.scholastic.com/issues/2017-18/120117/Escape-From-Alcatraz.html" TargetMode="External"/><Relationship Id="rId20" Type="http://schemas.openxmlformats.org/officeDocument/2006/relationships/hyperlink" Target="https://classroommagazines.scholastic.com/support/learnathome/grades-6-1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magazines.scholastic.com/support/learnathome/grades-6-12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assroommagazines.scholastic.com/support/learnathome/grades-6-1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hoices.scholastic.com/issues/2017-18/100117/how-well-do-you-know-you.html" TargetMode="External"/><Relationship Id="rId19" Type="http://schemas.openxmlformats.org/officeDocument/2006/relationships/hyperlink" Target="https://classroommagazines.scholastic.com/support/learnathome/grades-6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magazines.scholastic.com/support/learnathome/grades-6-12.html" TargetMode="External"/><Relationship Id="rId14" Type="http://schemas.openxmlformats.org/officeDocument/2006/relationships/hyperlink" Target="https://math.scholastic.com/issues/2019-20/121619/far-away.html" TargetMode="External"/><Relationship Id="rId22" Type="http://schemas.openxmlformats.org/officeDocument/2006/relationships/hyperlink" Target="mailto:iengebretso@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2020-03-16T17:03:00Z</dcterms:created>
  <dcterms:modified xsi:type="dcterms:W3CDTF">2020-03-16T17:03:00Z</dcterms:modified>
</cp:coreProperties>
</file>