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610" w:type="dxa"/>
        <w:tblInd w:w="-1265" w:type="dxa"/>
        <w:tblLook w:val="04A0" w:firstRow="1" w:lastRow="0" w:firstColumn="1" w:lastColumn="0" w:noHBand="0" w:noVBand="1"/>
      </w:tblPr>
      <w:tblGrid>
        <w:gridCol w:w="11610"/>
      </w:tblGrid>
      <w:tr w:rsidR="00F869ED" w:rsidTr="00F869ED">
        <w:tc>
          <w:tcPr>
            <w:tcW w:w="11610" w:type="dxa"/>
          </w:tcPr>
          <w:p w:rsidR="00F869ED" w:rsidRDefault="00F869ED">
            <w:pPr>
              <w:rPr>
                <w:noProof/>
              </w:rPr>
            </w:pPr>
            <w:r w:rsidRPr="00F869ED">
              <w:rPr>
                <w:rFonts w:ascii="Comic Sans MS" w:hAnsi="Comic Sans MS"/>
                <w:b/>
                <w:sz w:val="36"/>
                <w:szCs w:val="36"/>
              </w:rPr>
              <w:t>What’s New in 202?</w:t>
            </w:r>
            <w:r>
              <w:rPr>
                <w:noProof/>
              </w:rPr>
              <w:t xml:space="preserve"> </w:t>
            </w:r>
            <w:r>
              <w:rPr>
                <w:noProof/>
              </w:rPr>
              <w:drawing>
                <wp:inline distT="0" distB="0" distL="0" distR="0" wp14:anchorId="47894854" wp14:editId="78AD69F1">
                  <wp:extent cx="1020536" cy="714375"/>
                  <wp:effectExtent l="0" t="0" r="8255" b="0"/>
                  <wp:docPr id="1" name="Picture 1" descr="Image result for clip art of news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of newspap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7653" cy="719357"/>
                          </a:xfrm>
                          <a:prstGeom prst="rect">
                            <a:avLst/>
                          </a:prstGeom>
                          <a:noFill/>
                          <a:ln>
                            <a:noFill/>
                          </a:ln>
                        </pic:spPr>
                      </pic:pic>
                    </a:graphicData>
                  </a:graphic>
                </wp:inline>
              </w:drawing>
            </w:r>
            <w:r>
              <w:rPr>
                <w:noProof/>
              </w:rPr>
              <w:t xml:space="preserve"> Week of March 23, 2020</w:t>
            </w:r>
          </w:p>
          <w:p w:rsidR="00F869ED" w:rsidRDefault="00F869ED">
            <w:pPr>
              <w:rPr>
                <w:noProof/>
              </w:rPr>
            </w:pPr>
          </w:p>
          <w:p w:rsidR="00F869ED" w:rsidRPr="00BF0911" w:rsidRDefault="00F869ED">
            <w:pPr>
              <w:rPr>
                <w:rFonts w:ascii="Comic Sans MS" w:hAnsi="Comic Sans MS"/>
                <w:noProof/>
                <w:sz w:val="28"/>
                <w:szCs w:val="28"/>
              </w:rPr>
            </w:pPr>
            <w:r w:rsidRPr="00BF0911">
              <w:rPr>
                <w:rFonts w:ascii="Comic Sans MS" w:hAnsi="Comic Sans MS"/>
                <w:noProof/>
                <w:sz w:val="28"/>
                <w:szCs w:val="28"/>
              </w:rPr>
              <w:t>Dear Second Grade Families (and students),</w:t>
            </w:r>
          </w:p>
          <w:p w:rsidR="004759DD" w:rsidRDefault="004759DD">
            <w:pPr>
              <w:rPr>
                <w:rFonts w:ascii="Comic Sans MS" w:hAnsi="Comic Sans MS"/>
                <w:noProof/>
                <w:sz w:val="28"/>
                <w:szCs w:val="28"/>
              </w:rPr>
            </w:pPr>
            <w:r>
              <w:rPr>
                <w:rFonts w:ascii="Comic Sans MS" w:hAnsi="Comic Sans MS"/>
                <w:noProof/>
                <w:sz w:val="28"/>
                <w:szCs w:val="28"/>
              </w:rPr>
              <w:t xml:space="preserve">Please read the following carefully.  </w:t>
            </w:r>
          </w:p>
          <w:p w:rsidR="004759DD" w:rsidRPr="00BF0911" w:rsidRDefault="004759DD">
            <w:pPr>
              <w:rPr>
                <w:rFonts w:ascii="Comic Sans MS" w:hAnsi="Comic Sans MS"/>
                <w:noProof/>
                <w:sz w:val="28"/>
                <w:szCs w:val="28"/>
              </w:rPr>
            </w:pPr>
          </w:p>
          <w:p w:rsidR="00F869ED" w:rsidRPr="00BF0911" w:rsidRDefault="00F869ED">
            <w:pPr>
              <w:rPr>
                <w:rFonts w:ascii="Comic Sans MS" w:hAnsi="Comic Sans MS"/>
                <w:noProof/>
                <w:sz w:val="28"/>
                <w:szCs w:val="28"/>
              </w:rPr>
            </w:pPr>
            <w:r w:rsidRPr="00BF0911">
              <w:rPr>
                <w:rFonts w:ascii="Comic Sans MS" w:hAnsi="Comic Sans MS"/>
                <w:noProof/>
                <w:sz w:val="28"/>
                <w:szCs w:val="28"/>
              </w:rPr>
              <w:t xml:space="preserve">I hope everyone is staying safe and well.   </w:t>
            </w:r>
            <w:r w:rsidR="00BF0911" w:rsidRPr="00BF0911">
              <w:rPr>
                <w:rFonts w:ascii="Comic Sans MS" w:hAnsi="Comic Sans MS"/>
                <w:noProof/>
                <w:sz w:val="28"/>
                <w:szCs w:val="28"/>
              </w:rPr>
              <w:t>I’m sure that for all of us…w</w:t>
            </w:r>
            <w:r w:rsidRPr="00BF0911">
              <w:rPr>
                <w:rFonts w:ascii="Comic Sans MS" w:hAnsi="Comic Sans MS"/>
                <w:noProof/>
                <w:sz w:val="28"/>
                <w:szCs w:val="28"/>
              </w:rPr>
              <w:t xml:space="preserve">orking from home </w:t>
            </w:r>
            <w:r w:rsidR="00BF0911">
              <w:rPr>
                <w:rFonts w:ascii="Comic Sans MS" w:hAnsi="Comic Sans MS"/>
                <w:noProof/>
                <w:sz w:val="28"/>
                <w:szCs w:val="28"/>
              </w:rPr>
              <w:t xml:space="preserve">(this past short and hectic </w:t>
            </w:r>
            <w:r w:rsidR="00BF0911" w:rsidRPr="00BF0911">
              <w:rPr>
                <w:rFonts w:ascii="Comic Sans MS" w:hAnsi="Comic Sans MS"/>
                <w:noProof/>
                <w:sz w:val="28"/>
                <w:szCs w:val="28"/>
              </w:rPr>
              <w:t xml:space="preserve">week) has been a </w:t>
            </w:r>
            <w:r w:rsidRPr="00BF0911">
              <w:rPr>
                <w:rFonts w:ascii="Comic Sans MS" w:hAnsi="Comic Sans MS"/>
                <w:noProof/>
                <w:sz w:val="28"/>
                <w:szCs w:val="28"/>
              </w:rPr>
              <w:t xml:space="preserve"> great </w:t>
            </w:r>
            <w:r w:rsidR="00BF0911" w:rsidRPr="00BF0911">
              <w:rPr>
                <w:rFonts w:ascii="Comic Sans MS" w:hAnsi="Comic Sans MS"/>
                <w:noProof/>
                <w:sz w:val="28"/>
                <w:szCs w:val="28"/>
              </w:rPr>
              <w:t>learning experience</w:t>
            </w:r>
            <w:r w:rsidRPr="00BF0911">
              <w:rPr>
                <w:rFonts w:ascii="Comic Sans MS" w:hAnsi="Comic Sans MS"/>
                <w:noProof/>
                <w:sz w:val="28"/>
                <w:szCs w:val="28"/>
              </w:rPr>
              <w:t xml:space="preserve">!  But we must stay strong, </w:t>
            </w:r>
            <w:r w:rsidR="000E3555">
              <w:rPr>
                <w:rFonts w:ascii="Comic Sans MS" w:hAnsi="Comic Sans MS"/>
                <w:noProof/>
                <w:sz w:val="28"/>
                <w:szCs w:val="28"/>
              </w:rPr>
              <w:t xml:space="preserve">proactive, </w:t>
            </w:r>
            <w:r w:rsidRPr="00BF0911">
              <w:rPr>
                <w:rFonts w:ascii="Comic Sans MS" w:hAnsi="Comic Sans MS"/>
                <w:noProof/>
                <w:sz w:val="28"/>
                <w:szCs w:val="28"/>
              </w:rPr>
              <w:t>productive, and positive!</w:t>
            </w:r>
          </w:p>
          <w:p w:rsidR="00F869ED" w:rsidRPr="00BF0911" w:rsidRDefault="00F869ED">
            <w:pPr>
              <w:rPr>
                <w:rFonts w:ascii="Comic Sans MS" w:hAnsi="Comic Sans MS"/>
                <w:noProof/>
                <w:sz w:val="28"/>
                <w:szCs w:val="28"/>
              </w:rPr>
            </w:pPr>
          </w:p>
          <w:p w:rsidR="00F869ED" w:rsidRDefault="007B32D5">
            <w:pPr>
              <w:rPr>
                <w:noProof/>
              </w:rPr>
            </w:pPr>
            <w:r>
              <w:rPr>
                <w:rFonts w:ascii="Comic Sans MS" w:hAnsi="Comic Sans MS"/>
                <w:noProof/>
                <w:sz w:val="28"/>
                <w:szCs w:val="28"/>
              </w:rPr>
              <w:t>Parents,</w:t>
            </w:r>
            <w:r w:rsidR="00F869ED" w:rsidRPr="00BF0911">
              <w:rPr>
                <w:rFonts w:ascii="Comic Sans MS" w:hAnsi="Comic Sans MS"/>
                <w:noProof/>
                <w:sz w:val="28"/>
                <w:szCs w:val="28"/>
              </w:rPr>
              <w:t xml:space="preserve"> many of you</w:t>
            </w:r>
            <w:r>
              <w:rPr>
                <w:rFonts w:ascii="Comic Sans MS" w:hAnsi="Comic Sans MS"/>
                <w:noProof/>
                <w:sz w:val="28"/>
                <w:szCs w:val="28"/>
              </w:rPr>
              <w:t xml:space="preserve"> I’m sure,</w:t>
            </w:r>
            <w:r w:rsidR="00F869ED" w:rsidRPr="00BF0911">
              <w:rPr>
                <w:rFonts w:ascii="Comic Sans MS" w:hAnsi="Comic Sans MS"/>
                <w:noProof/>
                <w:sz w:val="28"/>
                <w:szCs w:val="28"/>
              </w:rPr>
              <w:t xml:space="preserve"> have been nagivating the internet—researching for projects and ideas to keep your student/s productive.   Please feel free to conti</w:t>
            </w:r>
            <w:r w:rsidR="00BF0911" w:rsidRPr="00BF0911">
              <w:rPr>
                <w:rFonts w:ascii="Comic Sans MS" w:hAnsi="Comic Sans MS"/>
                <w:noProof/>
                <w:sz w:val="28"/>
                <w:szCs w:val="28"/>
              </w:rPr>
              <w:t>nue doing that.  However,</w:t>
            </w:r>
            <w:r w:rsidR="00F869ED" w:rsidRPr="00BF0911">
              <w:rPr>
                <w:rFonts w:ascii="Comic Sans MS" w:hAnsi="Comic Sans MS"/>
                <w:noProof/>
                <w:sz w:val="28"/>
                <w:szCs w:val="28"/>
              </w:rPr>
              <w:t xml:space="preserve"> keep in mind that our purpose (as teachers, especially during this school closure period) is to provide students with work they have been taught</w:t>
            </w:r>
            <w:r w:rsidR="00BF0911" w:rsidRPr="00BF0911">
              <w:rPr>
                <w:rFonts w:ascii="Comic Sans MS" w:hAnsi="Comic Sans MS"/>
                <w:noProof/>
                <w:sz w:val="28"/>
                <w:szCs w:val="28"/>
              </w:rPr>
              <w:t xml:space="preserve"> (and are familiar with) so they can </w:t>
            </w:r>
            <w:r w:rsidR="00F869ED" w:rsidRPr="00BF0911">
              <w:rPr>
                <w:rFonts w:ascii="Comic Sans MS" w:hAnsi="Comic Sans MS"/>
                <w:noProof/>
                <w:sz w:val="28"/>
                <w:szCs w:val="28"/>
              </w:rPr>
              <w:t>continue reviewing (or practicing)</w:t>
            </w:r>
            <w:r w:rsidR="0062354D">
              <w:rPr>
                <w:rFonts w:ascii="Comic Sans MS" w:hAnsi="Comic Sans MS"/>
                <w:noProof/>
                <w:sz w:val="28"/>
                <w:szCs w:val="28"/>
              </w:rPr>
              <w:t xml:space="preserve"> the skills they need to know. </w:t>
            </w:r>
            <w:r w:rsidR="00F869ED" w:rsidRPr="00BF0911">
              <w:rPr>
                <w:rFonts w:ascii="Comic Sans MS" w:hAnsi="Comic Sans MS"/>
                <w:noProof/>
                <w:sz w:val="28"/>
                <w:szCs w:val="28"/>
              </w:rPr>
              <w:t xml:space="preserve"> Therefore, I am kindly asking all of my parents, to please supervise the work students complete.  I am recommending you follow the plans being provided (on a weekly basis). </w:t>
            </w:r>
            <w:r w:rsidR="00BF0911">
              <w:rPr>
                <w:rFonts w:ascii="Comic Sans MS" w:hAnsi="Comic Sans MS"/>
                <w:noProof/>
                <w:sz w:val="28"/>
                <w:szCs w:val="28"/>
              </w:rPr>
              <w:t xml:space="preserve"> The plans aren’t perfect, but they are to be used as a guide for “student work.” </w:t>
            </w:r>
            <w:r w:rsidR="00F869ED" w:rsidRPr="00BF0911">
              <w:rPr>
                <w:rFonts w:ascii="Comic Sans MS" w:hAnsi="Comic Sans MS"/>
                <w:noProof/>
                <w:sz w:val="28"/>
                <w:szCs w:val="28"/>
              </w:rPr>
              <w:t xml:space="preserve"> Students can try completing the activities independently, or with a family member’s asistance.  I will be holding all of my second graders accountable for the work they do.  Students will be given a participation grade</w:t>
            </w:r>
            <w:r w:rsidR="00BF0911" w:rsidRPr="00BF0911">
              <w:rPr>
                <w:rFonts w:ascii="Comic Sans MS" w:hAnsi="Comic Sans MS"/>
                <w:noProof/>
                <w:sz w:val="28"/>
                <w:szCs w:val="28"/>
              </w:rPr>
              <w:t xml:space="preserve">.  You can email me or text me a </w:t>
            </w:r>
            <w:r w:rsidR="0062354D">
              <w:rPr>
                <w:rFonts w:ascii="Comic Sans MS" w:hAnsi="Comic Sans MS"/>
                <w:noProof/>
                <w:sz w:val="28"/>
                <w:szCs w:val="28"/>
              </w:rPr>
              <w:t xml:space="preserve">picture </w:t>
            </w:r>
            <w:r w:rsidR="00542F16">
              <w:rPr>
                <w:rFonts w:ascii="Comic Sans MS" w:hAnsi="Comic Sans MS"/>
                <w:noProof/>
                <w:sz w:val="28"/>
                <w:szCs w:val="28"/>
              </w:rPr>
              <w:t>sample of any work your student has</w:t>
            </w:r>
            <w:r w:rsidR="0062354D">
              <w:rPr>
                <w:rFonts w:ascii="Comic Sans MS" w:hAnsi="Comic Sans MS"/>
                <w:noProof/>
                <w:sz w:val="28"/>
                <w:szCs w:val="28"/>
              </w:rPr>
              <w:t xml:space="preserve"> completed (as evidence).  </w:t>
            </w:r>
            <w:r w:rsidR="00BF0911" w:rsidRPr="00BF0911">
              <w:rPr>
                <w:rFonts w:ascii="Comic Sans MS" w:hAnsi="Comic Sans MS"/>
                <w:noProof/>
                <w:sz w:val="28"/>
                <w:szCs w:val="28"/>
              </w:rPr>
              <w:t>I’ve already had parents doing that.  Thank you Thank you!!  Keep in mind that all teachers also have access to their students</w:t>
            </w:r>
            <w:r>
              <w:rPr>
                <w:rFonts w:ascii="Comic Sans MS" w:hAnsi="Comic Sans MS"/>
                <w:noProof/>
                <w:sz w:val="28"/>
                <w:szCs w:val="28"/>
              </w:rPr>
              <w:t>’ “l</w:t>
            </w:r>
            <w:r w:rsidR="00BF0911" w:rsidRPr="00BF0911">
              <w:rPr>
                <w:rFonts w:ascii="Comic Sans MS" w:hAnsi="Comic Sans MS"/>
                <w:noProof/>
                <w:sz w:val="28"/>
                <w:szCs w:val="28"/>
              </w:rPr>
              <w:t>og in</w:t>
            </w:r>
            <w:r>
              <w:rPr>
                <w:rFonts w:ascii="Comic Sans MS" w:hAnsi="Comic Sans MS"/>
                <w:noProof/>
                <w:sz w:val="28"/>
                <w:szCs w:val="28"/>
              </w:rPr>
              <w:t>”</w:t>
            </w:r>
            <w:r w:rsidR="00BF0911" w:rsidRPr="00BF0911">
              <w:rPr>
                <w:rFonts w:ascii="Comic Sans MS" w:hAnsi="Comic Sans MS"/>
                <w:noProof/>
                <w:sz w:val="28"/>
                <w:szCs w:val="28"/>
              </w:rPr>
              <w:t xml:space="preserve"> time on </w:t>
            </w:r>
            <w:r w:rsidR="00BF0911" w:rsidRPr="007B32D5">
              <w:rPr>
                <w:rFonts w:ascii="Comic Sans MS" w:hAnsi="Comic Sans MS"/>
                <w:b/>
                <w:noProof/>
                <w:sz w:val="28"/>
                <w:szCs w:val="28"/>
              </w:rPr>
              <w:t>Iready</w:t>
            </w:r>
            <w:r w:rsidR="00BF0911" w:rsidRPr="00BF0911">
              <w:rPr>
                <w:rFonts w:ascii="Comic Sans MS" w:hAnsi="Comic Sans MS"/>
                <w:noProof/>
                <w:sz w:val="28"/>
                <w:szCs w:val="28"/>
              </w:rPr>
              <w:t xml:space="preserve"> and </w:t>
            </w:r>
            <w:r w:rsidR="00BF0911" w:rsidRPr="007B32D5">
              <w:rPr>
                <w:rFonts w:ascii="Comic Sans MS" w:hAnsi="Comic Sans MS"/>
                <w:b/>
                <w:noProof/>
                <w:sz w:val="28"/>
                <w:szCs w:val="28"/>
              </w:rPr>
              <w:t>Raz kids</w:t>
            </w:r>
            <w:r w:rsidR="00BF0911" w:rsidRPr="00BF0911">
              <w:rPr>
                <w:rFonts w:ascii="Comic Sans MS" w:hAnsi="Comic Sans MS"/>
                <w:noProof/>
                <w:sz w:val="28"/>
                <w:szCs w:val="28"/>
              </w:rPr>
              <w:t>.  We know who is actively using the account and who isn’t working enough.</w:t>
            </w:r>
            <w:r w:rsidR="00BF0911">
              <w:rPr>
                <w:noProof/>
              </w:rPr>
              <w:t xml:space="preserve">    </w:t>
            </w:r>
            <w:r w:rsidR="00F869ED">
              <w:rPr>
                <w:noProof/>
              </w:rPr>
              <w:t xml:space="preserve"> </w:t>
            </w:r>
          </w:p>
          <w:p w:rsidR="007B32D5" w:rsidRDefault="007B32D5">
            <w:pPr>
              <w:rPr>
                <w:noProof/>
              </w:rPr>
            </w:pPr>
          </w:p>
          <w:p w:rsidR="007B32D5" w:rsidRPr="007B32D5" w:rsidRDefault="007B32D5">
            <w:pPr>
              <w:rPr>
                <w:rFonts w:ascii="Comic Sans MS" w:hAnsi="Comic Sans MS"/>
                <w:noProof/>
                <w:sz w:val="28"/>
                <w:szCs w:val="28"/>
              </w:rPr>
            </w:pPr>
            <w:r w:rsidRPr="007B32D5">
              <w:rPr>
                <w:rFonts w:ascii="Comic Sans MS" w:hAnsi="Comic Sans MS"/>
                <w:noProof/>
                <w:sz w:val="28"/>
                <w:szCs w:val="28"/>
              </w:rPr>
              <w:t xml:space="preserve">Don’t hesitate to email or text me your questions, or concerns.  </w:t>
            </w:r>
          </w:p>
          <w:p w:rsidR="007B32D5" w:rsidRDefault="007B32D5">
            <w:pPr>
              <w:rPr>
                <w:noProof/>
              </w:rPr>
            </w:pPr>
            <w:r w:rsidRPr="007B32D5">
              <w:rPr>
                <w:rFonts w:ascii="Comic Sans MS" w:hAnsi="Comic Sans MS"/>
                <w:noProof/>
                <w:sz w:val="28"/>
                <w:szCs w:val="28"/>
              </w:rPr>
              <w:t>Again, the plans aren’t perfect, but students need to try the activities and spend some time during the day staying productive</w:t>
            </w:r>
            <w:r>
              <w:rPr>
                <w:noProof/>
              </w:rPr>
              <w:t>.</w:t>
            </w:r>
          </w:p>
          <w:p w:rsidR="007B32D5" w:rsidRPr="007B32D5" w:rsidRDefault="007B32D5">
            <w:pPr>
              <w:rPr>
                <w:rFonts w:ascii="Comic Sans MS" w:hAnsi="Comic Sans MS"/>
                <w:noProof/>
                <w:sz w:val="28"/>
                <w:szCs w:val="28"/>
              </w:rPr>
            </w:pPr>
          </w:p>
          <w:p w:rsidR="007B32D5" w:rsidRPr="007B32D5" w:rsidRDefault="007B32D5">
            <w:pPr>
              <w:rPr>
                <w:rFonts w:ascii="Comic Sans MS" w:hAnsi="Comic Sans MS"/>
                <w:noProof/>
                <w:sz w:val="28"/>
                <w:szCs w:val="28"/>
              </w:rPr>
            </w:pPr>
            <w:r w:rsidRPr="007B32D5">
              <w:rPr>
                <w:rFonts w:ascii="Comic Sans MS" w:hAnsi="Comic Sans MS"/>
                <w:noProof/>
                <w:sz w:val="28"/>
                <w:szCs w:val="28"/>
              </w:rPr>
              <w:t xml:space="preserve">I will continue to make phone calls as well.  </w:t>
            </w:r>
          </w:p>
          <w:p w:rsidR="007B32D5" w:rsidRDefault="007B32D5">
            <w:pPr>
              <w:rPr>
                <w:rFonts w:ascii="Comic Sans MS" w:hAnsi="Comic Sans MS"/>
                <w:noProof/>
                <w:sz w:val="28"/>
                <w:szCs w:val="28"/>
              </w:rPr>
            </w:pPr>
            <w:hyperlink r:id="rId6" w:history="1">
              <w:r w:rsidRPr="007B32D5">
                <w:rPr>
                  <w:rStyle w:val="Hyperlink"/>
                  <w:rFonts w:ascii="Comic Sans MS" w:hAnsi="Comic Sans MS"/>
                  <w:noProof/>
                  <w:sz w:val="28"/>
                  <w:szCs w:val="28"/>
                </w:rPr>
                <w:t>MEPIno@cps.edu</w:t>
              </w:r>
            </w:hyperlink>
            <w:r w:rsidRPr="007B32D5">
              <w:rPr>
                <w:rFonts w:ascii="Comic Sans MS" w:hAnsi="Comic Sans MS"/>
                <w:noProof/>
                <w:sz w:val="28"/>
                <w:szCs w:val="28"/>
              </w:rPr>
              <w:t xml:space="preserve">    Cell # 224 361-1983</w:t>
            </w:r>
          </w:p>
          <w:p w:rsidR="0062354D" w:rsidRDefault="004759DD">
            <w:pPr>
              <w:rPr>
                <w:rFonts w:ascii="Comic Sans MS" w:hAnsi="Comic Sans MS"/>
                <w:noProof/>
                <w:sz w:val="28"/>
                <w:szCs w:val="28"/>
              </w:rPr>
            </w:pPr>
            <w:r>
              <w:rPr>
                <w:rFonts w:ascii="Comic Sans MS" w:hAnsi="Comic Sans MS"/>
                <w:noProof/>
                <w:sz w:val="28"/>
                <w:szCs w:val="28"/>
              </w:rPr>
              <w:lastRenderedPageBreak/>
              <w:t>An Overview of this upcoming week:</w:t>
            </w:r>
          </w:p>
          <w:p w:rsidR="0062354D" w:rsidRDefault="0062354D">
            <w:pPr>
              <w:rPr>
                <w:rFonts w:ascii="Comic Sans MS" w:hAnsi="Comic Sans MS"/>
                <w:noProof/>
                <w:sz w:val="28"/>
                <w:szCs w:val="28"/>
              </w:rPr>
            </w:pPr>
          </w:p>
          <w:p w:rsidR="0062354D" w:rsidRDefault="0062354D">
            <w:pPr>
              <w:rPr>
                <w:rFonts w:ascii="Comic Sans MS" w:hAnsi="Comic Sans MS"/>
                <w:noProof/>
                <w:sz w:val="28"/>
                <w:szCs w:val="28"/>
              </w:rPr>
            </w:pPr>
            <w:r>
              <w:rPr>
                <w:rFonts w:ascii="Comic Sans MS" w:hAnsi="Comic Sans MS"/>
                <w:noProof/>
                <w:sz w:val="28"/>
                <w:szCs w:val="28"/>
              </w:rPr>
              <w:t>For this upcoming week (the week of March 23</w:t>
            </w:r>
            <w:r w:rsidRPr="0062354D">
              <w:rPr>
                <w:rFonts w:ascii="Comic Sans MS" w:hAnsi="Comic Sans MS"/>
                <w:noProof/>
                <w:sz w:val="28"/>
                <w:szCs w:val="28"/>
              </w:rPr>
              <w:t>,</w:t>
            </w:r>
            <w:r>
              <w:rPr>
                <w:rFonts w:ascii="Comic Sans MS" w:hAnsi="Comic Sans MS"/>
                <w:noProof/>
                <w:sz w:val="28"/>
                <w:szCs w:val="28"/>
                <w:vertAlign w:val="superscript"/>
              </w:rPr>
              <w:t xml:space="preserve"> </w:t>
            </w:r>
            <w:r>
              <w:rPr>
                <w:rFonts w:ascii="Comic Sans MS" w:hAnsi="Comic Sans MS"/>
                <w:noProof/>
                <w:sz w:val="28"/>
                <w:szCs w:val="28"/>
              </w:rPr>
              <w:t>2020)</w:t>
            </w:r>
          </w:p>
          <w:p w:rsidR="0062354D" w:rsidRPr="00B17CCA" w:rsidRDefault="00B17CCA">
            <w:pPr>
              <w:rPr>
                <w:rFonts w:ascii="Comic Sans MS" w:hAnsi="Comic Sans MS"/>
                <w:b/>
                <w:noProof/>
                <w:sz w:val="40"/>
                <w:szCs w:val="40"/>
              </w:rPr>
            </w:pPr>
            <w:r w:rsidRPr="00B17CCA">
              <w:rPr>
                <w:rFonts w:ascii="Comic Sans MS" w:hAnsi="Comic Sans MS"/>
                <w:b/>
                <w:noProof/>
                <w:sz w:val="40"/>
                <w:szCs w:val="40"/>
              </w:rPr>
              <w:t>Reading…</w:t>
            </w:r>
          </w:p>
          <w:p w:rsidR="0062354D" w:rsidRPr="0062354D" w:rsidRDefault="0062354D" w:rsidP="0062354D">
            <w:pPr>
              <w:pStyle w:val="ListParagraph"/>
              <w:numPr>
                <w:ilvl w:val="0"/>
                <w:numId w:val="1"/>
              </w:numPr>
              <w:rPr>
                <w:noProof/>
              </w:rPr>
            </w:pPr>
            <w:r w:rsidRPr="00B17CCA">
              <w:rPr>
                <w:rFonts w:ascii="Comic Sans MS" w:hAnsi="Comic Sans MS"/>
                <w:noProof/>
                <w:sz w:val="28"/>
                <w:szCs w:val="28"/>
              </w:rPr>
              <w:t>Students</w:t>
            </w:r>
            <w:r w:rsidRPr="0062354D">
              <w:rPr>
                <w:rFonts w:ascii="Comic Sans MS" w:hAnsi="Comic Sans MS"/>
                <w:noProof/>
                <w:sz w:val="28"/>
                <w:szCs w:val="28"/>
              </w:rPr>
              <w:t xml:space="preserve"> </w:t>
            </w:r>
            <w:r>
              <w:rPr>
                <w:rFonts w:ascii="Comic Sans MS" w:hAnsi="Comic Sans MS"/>
                <w:noProof/>
                <w:sz w:val="28"/>
                <w:szCs w:val="28"/>
              </w:rPr>
              <w:t>need to continue logging on to</w:t>
            </w:r>
            <w:r w:rsidRPr="0062354D">
              <w:rPr>
                <w:rFonts w:ascii="Comic Sans MS" w:hAnsi="Comic Sans MS"/>
                <w:noProof/>
                <w:sz w:val="28"/>
                <w:szCs w:val="28"/>
              </w:rPr>
              <w:t xml:space="preserve"> Iready.com to practice the necessary “language arts skills.”  </w:t>
            </w:r>
          </w:p>
          <w:p w:rsidR="0062354D" w:rsidRPr="0062354D" w:rsidRDefault="0062354D" w:rsidP="0062354D">
            <w:pPr>
              <w:pStyle w:val="ListParagraph"/>
              <w:numPr>
                <w:ilvl w:val="0"/>
                <w:numId w:val="1"/>
              </w:numPr>
              <w:rPr>
                <w:noProof/>
              </w:rPr>
            </w:pPr>
            <w:r>
              <w:rPr>
                <w:rFonts w:ascii="Comic Sans MS" w:hAnsi="Comic Sans MS"/>
                <w:noProof/>
                <w:sz w:val="28"/>
                <w:szCs w:val="28"/>
              </w:rPr>
              <w:t>Students can continue logging on to Razkids.com to read informational books, and ficional books (for enjoyment and reading practice)</w:t>
            </w:r>
          </w:p>
          <w:p w:rsidR="009711D9" w:rsidRPr="009711D9" w:rsidRDefault="0062354D" w:rsidP="0062354D">
            <w:pPr>
              <w:pStyle w:val="ListParagraph"/>
              <w:numPr>
                <w:ilvl w:val="0"/>
                <w:numId w:val="1"/>
              </w:numPr>
              <w:rPr>
                <w:noProof/>
              </w:rPr>
            </w:pPr>
            <w:r>
              <w:rPr>
                <w:rFonts w:ascii="Comic Sans MS" w:hAnsi="Comic Sans MS"/>
                <w:noProof/>
                <w:sz w:val="28"/>
                <w:szCs w:val="28"/>
              </w:rPr>
              <w:t xml:space="preserve">Students were given the “pink” </w:t>
            </w:r>
            <w:r w:rsidRPr="0062354D">
              <w:rPr>
                <w:rFonts w:ascii="Comic Sans MS" w:hAnsi="Comic Sans MS"/>
                <w:b/>
                <w:noProof/>
                <w:sz w:val="28"/>
                <w:szCs w:val="28"/>
                <w:u w:val="single"/>
              </w:rPr>
              <w:t>Sing, Spell, Read, and Write</w:t>
            </w:r>
            <w:r>
              <w:rPr>
                <w:rFonts w:ascii="Comic Sans MS" w:hAnsi="Comic Sans MS"/>
                <w:noProof/>
                <w:sz w:val="28"/>
                <w:szCs w:val="28"/>
              </w:rPr>
              <w:t xml:space="preserve"> </w:t>
            </w:r>
            <w:r w:rsidR="009711D9">
              <w:rPr>
                <w:rFonts w:ascii="Comic Sans MS" w:hAnsi="Comic Sans MS"/>
                <w:noProof/>
                <w:sz w:val="28"/>
                <w:szCs w:val="28"/>
              </w:rPr>
              <w:t>workbook.  Students</w:t>
            </w:r>
            <w:r>
              <w:rPr>
                <w:rFonts w:ascii="Comic Sans MS" w:hAnsi="Comic Sans MS"/>
                <w:noProof/>
                <w:sz w:val="28"/>
                <w:szCs w:val="28"/>
              </w:rPr>
              <w:t xml:space="preserve"> will complete 2 to 3 pages a day.</w:t>
            </w:r>
            <w:r w:rsidR="009711D9">
              <w:rPr>
                <w:rFonts w:ascii="Comic Sans MS" w:hAnsi="Comic Sans MS"/>
                <w:noProof/>
                <w:sz w:val="28"/>
                <w:szCs w:val="28"/>
              </w:rPr>
              <w:t xml:space="preserve"> (2 minimum).  This is a good workbook, because the student is engaged in reading, writing, and learning new vocabulary.</w:t>
            </w:r>
          </w:p>
          <w:p w:rsidR="009711D9" w:rsidRDefault="009711D9" w:rsidP="009711D9">
            <w:pPr>
              <w:pStyle w:val="ListParagraph"/>
              <w:rPr>
                <w:rFonts w:ascii="Comic Sans MS" w:hAnsi="Comic Sans MS"/>
                <w:noProof/>
                <w:sz w:val="28"/>
                <w:szCs w:val="28"/>
              </w:rPr>
            </w:pPr>
          </w:p>
          <w:p w:rsidR="0062354D" w:rsidRPr="009711D9" w:rsidRDefault="0062354D" w:rsidP="009711D9">
            <w:pPr>
              <w:pStyle w:val="ListParagraph"/>
              <w:rPr>
                <w:noProof/>
              </w:rPr>
            </w:pPr>
            <w:r>
              <w:rPr>
                <w:rFonts w:ascii="Comic Sans MS" w:hAnsi="Comic Sans MS"/>
                <w:noProof/>
                <w:sz w:val="28"/>
                <w:szCs w:val="28"/>
              </w:rPr>
              <w:t xml:space="preserve">  Students must complete these </w:t>
            </w:r>
            <w:r w:rsidR="009711D9">
              <w:rPr>
                <w:rFonts w:ascii="Comic Sans MS" w:hAnsi="Comic Sans MS"/>
                <w:noProof/>
                <w:sz w:val="28"/>
                <w:szCs w:val="28"/>
              </w:rPr>
              <w:t xml:space="preserve">pages (thoughtfully).  They need to </w:t>
            </w:r>
            <w:r w:rsidR="009711D9" w:rsidRPr="009711D9">
              <w:rPr>
                <w:rFonts w:ascii="Comic Sans MS" w:hAnsi="Comic Sans MS"/>
                <w:b/>
                <w:noProof/>
                <w:sz w:val="28"/>
                <w:szCs w:val="28"/>
              </w:rPr>
              <w:t>“go back</w:t>
            </w:r>
            <w:r w:rsidR="009711D9">
              <w:rPr>
                <w:rFonts w:ascii="Comic Sans MS" w:hAnsi="Comic Sans MS"/>
                <w:noProof/>
                <w:sz w:val="28"/>
                <w:szCs w:val="28"/>
              </w:rPr>
              <w:t xml:space="preserve">” to </w:t>
            </w:r>
            <w:r w:rsidR="009711D9" w:rsidRPr="009711D9">
              <w:rPr>
                <w:rFonts w:ascii="Comic Sans MS" w:hAnsi="Comic Sans MS"/>
                <w:b/>
                <w:noProof/>
                <w:sz w:val="28"/>
                <w:szCs w:val="28"/>
              </w:rPr>
              <w:t>reread</w:t>
            </w:r>
            <w:r w:rsidR="009711D9">
              <w:rPr>
                <w:rFonts w:ascii="Comic Sans MS" w:hAnsi="Comic Sans MS"/>
                <w:noProof/>
                <w:sz w:val="28"/>
                <w:szCs w:val="28"/>
              </w:rPr>
              <w:t xml:space="preserve"> or </w:t>
            </w:r>
            <w:r w:rsidR="009711D9" w:rsidRPr="009711D9">
              <w:rPr>
                <w:rFonts w:ascii="Comic Sans MS" w:hAnsi="Comic Sans MS"/>
                <w:b/>
                <w:noProof/>
                <w:sz w:val="28"/>
                <w:szCs w:val="28"/>
              </w:rPr>
              <w:t>recheck</w:t>
            </w:r>
            <w:r w:rsidR="009711D9">
              <w:rPr>
                <w:rFonts w:ascii="Comic Sans MS" w:hAnsi="Comic Sans MS"/>
                <w:noProof/>
                <w:sz w:val="28"/>
                <w:szCs w:val="28"/>
              </w:rPr>
              <w:t xml:space="preserve"> their work.</w:t>
            </w:r>
            <w:r w:rsidRPr="0062354D">
              <w:rPr>
                <w:rFonts w:ascii="Comic Sans MS" w:hAnsi="Comic Sans MS"/>
                <w:noProof/>
                <w:sz w:val="28"/>
                <w:szCs w:val="28"/>
              </w:rPr>
              <w:t xml:space="preserve"> </w:t>
            </w:r>
          </w:p>
          <w:p w:rsidR="009711D9" w:rsidRDefault="009711D9" w:rsidP="009711D9">
            <w:pPr>
              <w:pStyle w:val="ListParagraph"/>
              <w:rPr>
                <w:rFonts w:ascii="Comic Sans MS" w:hAnsi="Comic Sans MS"/>
                <w:noProof/>
                <w:sz w:val="28"/>
                <w:szCs w:val="28"/>
              </w:rPr>
            </w:pPr>
            <w:r>
              <w:rPr>
                <w:rFonts w:ascii="Comic Sans MS" w:hAnsi="Comic Sans MS"/>
                <w:noProof/>
                <w:sz w:val="28"/>
                <w:szCs w:val="28"/>
              </w:rPr>
              <w:t xml:space="preserve">Did the student understand the directions?  Is he guessing?   Did the student rush throught the work pages?  How is the student’s writing?  Is it messy, is it neat?  </w:t>
            </w:r>
            <w:r>
              <w:rPr>
                <w:rFonts w:ascii="Comic Sans MS" w:hAnsi="Comic Sans MS"/>
                <w:noProof/>
                <w:sz w:val="28"/>
                <w:szCs w:val="28"/>
              </w:rPr>
              <w:t xml:space="preserve">These are </w:t>
            </w:r>
            <w:r>
              <w:rPr>
                <w:rFonts w:ascii="Comic Sans MS" w:hAnsi="Comic Sans MS"/>
                <w:noProof/>
                <w:sz w:val="28"/>
                <w:szCs w:val="28"/>
              </w:rPr>
              <w:t xml:space="preserve">the kinds of observations you need to make as the students works.  </w:t>
            </w:r>
          </w:p>
          <w:p w:rsidR="009711D9" w:rsidRDefault="009711D9" w:rsidP="009711D9">
            <w:pPr>
              <w:pStyle w:val="ListParagraph"/>
              <w:rPr>
                <w:rFonts w:ascii="Comic Sans MS" w:hAnsi="Comic Sans MS"/>
                <w:noProof/>
                <w:sz w:val="28"/>
                <w:szCs w:val="28"/>
              </w:rPr>
            </w:pPr>
          </w:p>
          <w:p w:rsidR="009711D9" w:rsidRDefault="009711D9" w:rsidP="009711D9">
            <w:pPr>
              <w:pStyle w:val="ListParagraph"/>
              <w:rPr>
                <w:rFonts w:ascii="Comic Sans MS" w:hAnsi="Comic Sans MS"/>
                <w:noProof/>
                <w:sz w:val="28"/>
                <w:szCs w:val="28"/>
              </w:rPr>
            </w:pPr>
            <w:r>
              <w:rPr>
                <w:rFonts w:ascii="Comic Sans MS" w:hAnsi="Comic Sans MS"/>
                <w:noProof/>
                <w:sz w:val="28"/>
                <w:szCs w:val="28"/>
              </w:rPr>
              <w:t xml:space="preserve">If the work pages appear difficult, then a family member should help the student.  But, the student should try to complete some parts on his own.  It is always good to “challenge” all students.  </w:t>
            </w:r>
          </w:p>
          <w:p w:rsidR="009711D9" w:rsidRDefault="009711D9" w:rsidP="009711D9">
            <w:pPr>
              <w:pStyle w:val="ListParagraph"/>
              <w:rPr>
                <w:rFonts w:ascii="Comic Sans MS" w:hAnsi="Comic Sans MS"/>
                <w:noProof/>
                <w:sz w:val="28"/>
                <w:szCs w:val="28"/>
              </w:rPr>
            </w:pPr>
          </w:p>
          <w:p w:rsidR="009711D9" w:rsidRDefault="009711D9" w:rsidP="009711D9">
            <w:pPr>
              <w:pStyle w:val="ListParagraph"/>
              <w:numPr>
                <w:ilvl w:val="0"/>
                <w:numId w:val="1"/>
              </w:numPr>
              <w:rPr>
                <w:rFonts w:ascii="Comic Sans MS" w:hAnsi="Comic Sans MS"/>
                <w:noProof/>
                <w:sz w:val="28"/>
                <w:szCs w:val="28"/>
              </w:rPr>
            </w:pPr>
            <w:r>
              <w:rPr>
                <w:rFonts w:ascii="Comic Sans MS" w:hAnsi="Comic Sans MS"/>
                <w:noProof/>
                <w:sz w:val="28"/>
                <w:szCs w:val="28"/>
              </w:rPr>
              <w:t xml:space="preserve"> Students were also given some books (smaller books) by me. </w:t>
            </w:r>
          </w:p>
          <w:p w:rsidR="009711D9" w:rsidRDefault="009711D9" w:rsidP="009711D9">
            <w:pPr>
              <w:pStyle w:val="ListParagraph"/>
              <w:rPr>
                <w:rFonts w:ascii="Comic Sans MS" w:hAnsi="Comic Sans MS"/>
                <w:noProof/>
                <w:sz w:val="28"/>
                <w:szCs w:val="28"/>
              </w:rPr>
            </w:pPr>
            <w:r>
              <w:rPr>
                <w:rFonts w:ascii="Comic Sans MS" w:hAnsi="Comic Sans MS"/>
                <w:noProof/>
                <w:sz w:val="28"/>
                <w:szCs w:val="28"/>
              </w:rPr>
              <w:t xml:space="preserve">What are some skills </w:t>
            </w:r>
            <w:r w:rsidR="004759DD">
              <w:rPr>
                <w:rFonts w:ascii="Comic Sans MS" w:hAnsi="Comic Sans MS"/>
                <w:noProof/>
                <w:sz w:val="28"/>
                <w:szCs w:val="28"/>
              </w:rPr>
              <w:t xml:space="preserve">the </w:t>
            </w:r>
            <w:r>
              <w:rPr>
                <w:rFonts w:ascii="Comic Sans MS" w:hAnsi="Comic Sans MS"/>
                <w:noProof/>
                <w:sz w:val="28"/>
                <w:szCs w:val="28"/>
              </w:rPr>
              <w:t>students need to practice when they read?</w:t>
            </w:r>
          </w:p>
          <w:p w:rsidR="009711D9" w:rsidRDefault="009711D9" w:rsidP="009711D9">
            <w:pPr>
              <w:pStyle w:val="ListParagraph"/>
              <w:numPr>
                <w:ilvl w:val="0"/>
                <w:numId w:val="2"/>
              </w:numPr>
              <w:rPr>
                <w:rFonts w:ascii="Comic Sans MS" w:hAnsi="Comic Sans MS"/>
                <w:noProof/>
                <w:sz w:val="28"/>
                <w:szCs w:val="28"/>
              </w:rPr>
            </w:pPr>
            <w:r w:rsidRPr="009711D9">
              <w:rPr>
                <w:rFonts w:ascii="Comic Sans MS" w:hAnsi="Comic Sans MS"/>
                <w:b/>
                <w:noProof/>
                <w:sz w:val="28"/>
                <w:szCs w:val="28"/>
                <w:u w:val="single"/>
              </w:rPr>
              <w:t>Sight words fluency</w:t>
            </w:r>
            <w:r>
              <w:rPr>
                <w:rFonts w:ascii="Comic Sans MS" w:hAnsi="Comic Sans MS"/>
                <w:noProof/>
                <w:sz w:val="28"/>
                <w:szCs w:val="28"/>
              </w:rPr>
              <w:t xml:space="preserve"> (can the student read all the sight word</w:t>
            </w:r>
            <w:r w:rsidR="004759DD">
              <w:rPr>
                <w:rFonts w:ascii="Comic Sans MS" w:hAnsi="Comic Sans MS"/>
                <w:noProof/>
                <w:sz w:val="28"/>
                <w:szCs w:val="28"/>
              </w:rPr>
              <w:t>s</w:t>
            </w:r>
            <w:r>
              <w:rPr>
                <w:rFonts w:ascii="Comic Sans MS" w:hAnsi="Comic Sans MS"/>
                <w:noProof/>
                <w:sz w:val="28"/>
                <w:szCs w:val="28"/>
              </w:rPr>
              <w:t xml:space="preserve"> fluently?)</w:t>
            </w:r>
          </w:p>
          <w:p w:rsidR="009711D9" w:rsidRDefault="009711D9" w:rsidP="009711D9">
            <w:pPr>
              <w:pStyle w:val="ListParagraph"/>
              <w:numPr>
                <w:ilvl w:val="0"/>
                <w:numId w:val="2"/>
              </w:numPr>
              <w:rPr>
                <w:rFonts w:ascii="Comic Sans MS" w:hAnsi="Comic Sans MS"/>
                <w:noProof/>
                <w:sz w:val="28"/>
                <w:szCs w:val="28"/>
              </w:rPr>
            </w:pPr>
            <w:r w:rsidRPr="009711D9">
              <w:rPr>
                <w:rFonts w:ascii="Comic Sans MS" w:hAnsi="Comic Sans MS"/>
                <w:b/>
                <w:noProof/>
                <w:sz w:val="28"/>
                <w:szCs w:val="28"/>
                <w:u w:val="single"/>
              </w:rPr>
              <w:t>Reading accuracy</w:t>
            </w:r>
            <w:r>
              <w:rPr>
                <w:rFonts w:ascii="Comic Sans MS" w:hAnsi="Comic Sans MS"/>
                <w:noProof/>
                <w:sz w:val="28"/>
                <w:szCs w:val="28"/>
              </w:rPr>
              <w:t xml:space="preserve"> (</w:t>
            </w:r>
            <w:r w:rsidR="004759DD">
              <w:rPr>
                <w:rFonts w:ascii="Comic Sans MS" w:hAnsi="Comic Sans MS"/>
                <w:noProof/>
                <w:sz w:val="28"/>
                <w:szCs w:val="28"/>
              </w:rPr>
              <w:t xml:space="preserve">Is the student </w:t>
            </w:r>
            <w:r>
              <w:rPr>
                <w:rFonts w:ascii="Comic Sans MS" w:hAnsi="Comic Sans MS"/>
                <w:noProof/>
                <w:sz w:val="28"/>
                <w:szCs w:val="28"/>
              </w:rPr>
              <w:t>paying attention to punctuation marks and reading with expression</w:t>
            </w:r>
            <w:r w:rsidR="004759DD">
              <w:rPr>
                <w:rFonts w:ascii="Comic Sans MS" w:hAnsi="Comic Sans MS"/>
                <w:noProof/>
                <w:sz w:val="28"/>
                <w:szCs w:val="28"/>
              </w:rPr>
              <w:t>?</w:t>
            </w:r>
            <w:r>
              <w:rPr>
                <w:rFonts w:ascii="Comic Sans MS" w:hAnsi="Comic Sans MS"/>
                <w:noProof/>
                <w:sz w:val="28"/>
                <w:szCs w:val="28"/>
              </w:rPr>
              <w:t>)</w:t>
            </w:r>
          </w:p>
          <w:p w:rsidR="009711D9" w:rsidRDefault="004759DD" w:rsidP="009711D9">
            <w:pPr>
              <w:pStyle w:val="ListParagraph"/>
              <w:numPr>
                <w:ilvl w:val="0"/>
                <w:numId w:val="2"/>
              </w:numPr>
              <w:rPr>
                <w:rFonts w:ascii="Comic Sans MS" w:hAnsi="Comic Sans MS"/>
                <w:noProof/>
                <w:sz w:val="28"/>
                <w:szCs w:val="28"/>
              </w:rPr>
            </w:pPr>
            <w:r w:rsidRPr="004759DD">
              <w:rPr>
                <w:rFonts w:ascii="Comic Sans MS" w:hAnsi="Comic Sans MS"/>
                <w:b/>
                <w:noProof/>
                <w:sz w:val="28"/>
                <w:szCs w:val="28"/>
                <w:u w:val="single"/>
              </w:rPr>
              <w:t>Reading for understanding</w:t>
            </w:r>
            <w:r>
              <w:rPr>
                <w:rFonts w:ascii="Comic Sans MS" w:hAnsi="Comic Sans MS"/>
                <w:noProof/>
                <w:sz w:val="28"/>
                <w:szCs w:val="28"/>
              </w:rPr>
              <w:t xml:space="preserve"> (Does the student understand the content?  Does he understand what he/she is reading?    Is the student able to retell the content in his or her “own words?”</w:t>
            </w:r>
          </w:p>
          <w:p w:rsidR="004759DD" w:rsidRDefault="004759DD" w:rsidP="004759DD">
            <w:pPr>
              <w:pStyle w:val="ListParagraph"/>
              <w:numPr>
                <w:ilvl w:val="0"/>
                <w:numId w:val="2"/>
              </w:numPr>
              <w:rPr>
                <w:rFonts w:ascii="Comic Sans MS" w:hAnsi="Comic Sans MS"/>
                <w:noProof/>
                <w:sz w:val="28"/>
                <w:szCs w:val="28"/>
              </w:rPr>
            </w:pPr>
            <w:r>
              <w:rPr>
                <w:rFonts w:ascii="Comic Sans MS" w:hAnsi="Comic Sans MS"/>
                <w:b/>
                <w:noProof/>
                <w:sz w:val="28"/>
                <w:szCs w:val="28"/>
                <w:u w:val="single"/>
              </w:rPr>
              <w:lastRenderedPageBreak/>
              <w:t>Asking questions (</w:t>
            </w:r>
            <w:r w:rsidRPr="004759DD">
              <w:rPr>
                <w:rFonts w:ascii="Comic Sans MS" w:hAnsi="Comic Sans MS"/>
                <w:noProof/>
                <w:sz w:val="28"/>
                <w:szCs w:val="28"/>
              </w:rPr>
              <w:t>Can the student formulate questions about the content to check for understanding?</w:t>
            </w:r>
            <w:r>
              <w:rPr>
                <w:rFonts w:ascii="Comic Sans MS" w:hAnsi="Comic Sans MS"/>
                <w:noProof/>
                <w:sz w:val="28"/>
                <w:szCs w:val="28"/>
              </w:rPr>
              <w:t xml:space="preserve">)  </w:t>
            </w:r>
            <w:r w:rsidR="009711D9" w:rsidRPr="004759DD">
              <w:rPr>
                <w:rFonts w:ascii="Comic Sans MS" w:hAnsi="Comic Sans MS"/>
                <w:noProof/>
                <w:sz w:val="28"/>
                <w:szCs w:val="28"/>
              </w:rPr>
              <w:t xml:space="preserve">   </w:t>
            </w:r>
          </w:p>
          <w:p w:rsidR="009711D9" w:rsidRDefault="004759DD" w:rsidP="004759DD">
            <w:pPr>
              <w:rPr>
                <w:rFonts w:ascii="Comic Sans MS" w:hAnsi="Comic Sans MS"/>
                <w:noProof/>
                <w:sz w:val="28"/>
                <w:szCs w:val="28"/>
              </w:rPr>
            </w:pPr>
            <w:r w:rsidRPr="004759DD">
              <w:rPr>
                <w:rFonts w:ascii="Comic Sans MS" w:hAnsi="Comic Sans MS"/>
                <w:noProof/>
                <w:sz w:val="28"/>
                <w:szCs w:val="28"/>
              </w:rPr>
              <w:t>For students who need more practice with simple</w:t>
            </w:r>
            <w:r w:rsidR="00DD4746">
              <w:rPr>
                <w:rFonts w:ascii="Comic Sans MS" w:hAnsi="Comic Sans MS"/>
                <w:noProof/>
                <w:sz w:val="28"/>
                <w:szCs w:val="28"/>
              </w:rPr>
              <w:t>, short</w:t>
            </w:r>
            <w:r w:rsidRPr="004759DD">
              <w:rPr>
                <w:rFonts w:ascii="Comic Sans MS" w:hAnsi="Comic Sans MS"/>
                <w:noProof/>
                <w:sz w:val="28"/>
                <w:szCs w:val="28"/>
              </w:rPr>
              <w:t xml:space="preserve"> reading exercises, and phon</w:t>
            </w:r>
            <w:r w:rsidR="00DD4746">
              <w:rPr>
                <w:rFonts w:ascii="Comic Sans MS" w:hAnsi="Comic Sans MS"/>
                <w:noProof/>
                <w:sz w:val="28"/>
                <w:szCs w:val="28"/>
              </w:rPr>
              <w:t>ics practice (or letter sounds), here is a website I like using for extra reading practice with those “special letter sounds” (in the English language).</w:t>
            </w:r>
            <w:r w:rsidR="009711D9" w:rsidRPr="004759DD">
              <w:rPr>
                <w:rFonts w:ascii="Comic Sans MS" w:hAnsi="Comic Sans MS"/>
                <w:noProof/>
                <w:sz w:val="28"/>
                <w:szCs w:val="28"/>
              </w:rPr>
              <w:t xml:space="preserve">  </w:t>
            </w:r>
          </w:p>
          <w:p w:rsidR="00DD4746" w:rsidRDefault="00DD4746" w:rsidP="004759DD">
            <w:pPr>
              <w:rPr>
                <w:rFonts w:ascii="Comic Sans MS" w:hAnsi="Comic Sans MS"/>
                <w:noProof/>
                <w:sz w:val="28"/>
                <w:szCs w:val="28"/>
              </w:rPr>
            </w:pPr>
          </w:p>
          <w:p w:rsidR="00DD4746" w:rsidRDefault="00DD4746" w:rsidP="00DD4746">
            <w:pPr>
              <w:rPr>
                <w:rFonts w:ascii="Comic Sans MS" w:hAnsi="Comic Sans MS"/>
                <w:b/>
                <w:sz w:val="28"/>
                <w:szCs w:val="28"/>
              </w:rPr>
            </w:pPr>
            <w:r>
              <w:rPr>
                <w:rFonts w:ascii="Comic Sans MS" w:hAnsi="Comic Sans MS"/>
                <w:noProof/>
                <w:sz w:val="28"/>
                <w:szCs w:val="28"/>
              </w:rPr>
              <w:t xml:space="preserve">Visit:  </w:t>
            </w:r>
            <w:r w:rsidRPr="00DD4746">
              <w:rPr>
                <w:rFonts w:ascii="Comic Sans MS" w:hAnsi="Comic Sans MS"/>
                <w:b/>
                <w:sz w:val="28"/>
                <w:szCs w:val="28"/>
              </w:rPr>
              <w:t>Theschoolhouse.us/lessons</w:t>
            </w:r>
            <w:r>
              <w:rPr>
                <w:rFonts w:ascii="Comic Sans MS" w:hAnsi="Comic Sans MS"/>
                <w:b/>
                <w:sz w:val="28"/>
                <w:szCs w:val="28"/>
              </w:rPr>
              <w:t xml:space="preserve">     </w:t>
            </w:r>
            <w:r w:rsidRPr="00DD4746">
              <w:rPr>
                <w:rFonts w:ascii="Comic Sans MS" w:hAnsi="Comic Sans MS"/>
                <w:sz w:val="28"/>
                <w:szCs w:val="28"/>
              </w:rPr>
              <w:t>click on link:</w:t>
            </w:r>
            <w:r>
              <w:rPr>
                <w:rFonts w:ascii="Comic Sans MS" w:hAnsi="Comic Sans MS"/>
                <w:b/>
                <w:sz w:val="28"/>
                <w:szCs w:val="28"/>
              </w:rPr>
              <w:t xml:space="preserve">   Free Phonics Lessons.</w:t>
            </w:r>
          </w:p>
          <w:p w:rsidR="00DD4746" w:rsidRDefault="00DD4746" w:rsidP="00DD4746">
            <w:pPr>
              <w:rPr>
                <w:rFonts w:ascii="Comic Sans MS" w:hAnsi="Comic Sans MS"/>
                <w:b/>
                <w:sz w:val="28"/>
                <w:szCs w:val="28"/>
              </w:rPr>
            </w:pPr>
          </w:p>
          <w:p w:rsidR="00DD4746" w:rsidRPr="00DD4746" w:rsidRDefault="00DD4746" w:rsidP="00DD4746">
            <w:pPr>
              <w:rPr>
                <w:rFonts w:ascii="Comic Sans MS" w:hAnsi="Comic Sans MS"/>
                <w:sz w:val="28"/>
                <w:szCs w:val="28"/>
              </w:rPr>
            </w:pPr>
            <w:r>
              <w:rPr>
                <w:rFonts w:ascii="Comic Sans MS" w:hAnsi="Comic Sans MS"/>
                <w:b/>
                <w:sz w:val="28"/>
                <w:szCs w:val="28"/>
              </w:rPr>
              <w:t>(</w:t>
            </w:r>
            <w:r w:rsidRPr="00DD4746">
              <w:rPr>
                <w:rFonts w:ascii="Comic Sans MS" w:hAnsi="Comic Sans MS"/>
                <w:sz w:val="28"/>
                <w:szCs w:val="28"/>
              </w:rPr>
              <w:t>My recommendation is that students go down to the “L</w:t>
            </w:r>
            <w:r w:rsidR="00C51DDA">
              <w:rPr>
                <w:rFonts w:ascii="Comic Sans MS" w:hAnsi="Comic Sans MS"/>
                <w:sz w:val="28"/>
                <w:szCs w:val="28"/>
              </w:rPr>
              <w:t>essons” section of the page.</w:t>
            </w:r>
          </w:p>
          <w:p w:rsidR="00DD4746" w:rsidRDefault="00DD4746" w:rsidP="00DD4746">
            <w:pPr>
              <w:rPr>
                <w:rFonts w:ascii="Comic Sans MS" w:hAnsi="Comic Sans MS"/>
                <w:sz w:val="28"/>
                <w:szCs w:val="28"/>
              </w:rPr>
            </w:pPr>
            <w:r w:rsidRPr="00DD4746">
              <w:rPr>
                <w:rFonts w:ascii="Comic Sans MS" w:hAnsi="Comic Sans MS"/>
                <w:sz w:val="28"/>
                <w:szCs w:val="28"/>
              </w:rPr>
              <w:t>Students can</w:t>
            </w:r>
            <w:r w:rsidR="00C51DDA">
              <w:rPr>
                <w:rFonts w:ascii="Comic Sans MS" w:hAnsi="Comic Sans MS"/>
                <w:sz w:val="28"/>
                <w:szCs w:val="28"/>
              </w:rPr>
              <w:t xml:space="preserve"> do 1 or 2 lessons in a</w:t>
            </w:r>
            <w:r w:rsidRPr="00DD4746">
              <w:rPr>
                <w:rFonts w:ascii="Comic Sans MS" w:hAnsi="Comic Sans MS"/>
                <w:sz w:val="28"/>
                <w:szCs w:val="28"/>
              </w:rPr>
              <w:t xml:space="preserve"> day.</w:t>
            </w:r>
            <w:r w:rsidR="00FA013B">
              <w:rPr>
                <w:rFonts w:ascii="Comic Sans MS" w:hAnsi="Comic Sans MS"/>
                <w:sz w:val="28"/>
                <w:szCs w:val="28"/>
              </w:rPr>
              <w:t xml:space="preserve"> (1 lesson would be fine), but you decide as the parent.</w:t>
            </w:r>
          </w:p>
          <w:p w:rsidR="00C51DDA" w:rsidRPr="00DD4746" w:rsidRDefault="00C51DDA" w:rsidP="00DD4746">
            <w:pPr>
              <w:rPr>
                <w:rFonts w:ascii="Comic Sans MS" w:hAnsi="Comic Sans MS"/>
                <w:sz w:val="28"/>
                <w:szCs w:val="28"/>
              </w:rPr>
            </w:pPr>
          </w:p>
          <w:p w:rsidR="00DD4746" w:rsidRPr="00DD4746" w:rsidRDefault="00DD4746" w:rsidP="00DD4746">
            <w:pPr>
              <w:rPr>
                <w:rFonts w:ascii="Comic Sans MS" w:hAnsi="Comic Sans MS"/>
                <w:sz w:val="28"/>
                <w:szCs w:val="28"/>
              </w:rPr>
            </w:pPr>
            <w:r w:rsidRPr="00C51DDA">
              <w:rPr>
                <w:rFonts w:ascii="Comic Sans MS" w:hAnsi="Comic Sans MS"/>
                <w:b/>
                <w:sz w:val="28"/>
                <w:szCs w:val="28"/>
                <w:u w:val="single"/>
              </w:rPr>
              <w:t>For example</w:t>
            </w:r>
            <w:r w:rsidRPr="00DD4746">
              <w:rPr>
                <w:rFonts w:ascii="Comic Sans MS" w:hAnsi="Comic Sans MS"/>
                <w:sz w:val="28"/>
                <w:szCs w:val="28"/>
              </w:rPr>
              <w:t xml:space="preserve">:  on Monday, the students can click on </w:t>
            </w:r>
            <w:r w:rsidRPr="00C51DDA">
              <w:rPr>
                <w:rFonts w:ascii="Comic Sans MS" w:hAnsi="Comic Sans MS"/>
                <w:b/>
                <w:sz w:val="28"/>
                <w:szCs w:val="28"/>
                <w:u w:val="single"/>
              </w:rPr>
              <w:t xml:space="preserve">Lesson 1 </w:t>
            </w:r>
            <w:r w:rsidR="00C51DDA">
              <w:rPr>
                <w:rFonts w:ascii="Comic Sans MS" w:hAnsi="Comic Sans MS"/>
                <w:b/>
                <w:sz w:val="28"/>
                <w:szCs w:val="28"/>
                <w:u w:val="single"/>
              </w:rPr>
              <w:t>“</w:t>
            </w:r>
            <w:r w:rsidRPr="00DD4746">
              <w:rPr>
                <w:rFonts w:ascii="Comic Sans MS" w:hAnsi="Comic Sans MS"/>
                <w:sz w:val="28"/>
                <w:szCs w:val="28"/>
              </w:rPr>
              <w:t>Short a</w:t>
            </w:r>
            <w:r w:rsidR="00C51DDA">
              <w:rPr>
                <w:rFonts w:ascii="Comic Sans MS" w:hAnsi="Comic Sans MS"/>
                <w:sz w:val="28"/>
                <w:szCs w:val="28"/>
              </w:rPr>
              <w:t>.”</w:t>
            </w:r>
          </w:p>
          <w:p w:rsidR="00DD4746" w:rsidRDefault="00DD4746" w:rsidP="00DD4746">
            <w:pPr>
              <w:rPr>
                <w:rFonts w:ascii="Comic Sans MS" w:hAnsi="Comic Sans MS"/>
                <w:sz w:val="28"/>
                <w:szCs w:val="28"/>
              </w:rPr>
            </w:pPr>
            <w:r w:rsidRPr="00DD4746">
              <w:rPr>
                <w:rFonts w:ascii="Comic Sans MS" w:hAnsi="Comic Sans MS"/>
                <w:sz w:val="28"/>
                <w:szCs w:val="28"/>
              </w:rPr>
              <w:t xml:space="preserve">(In this lesson, the students will read both </w:t>
            </w:r>
            <w:r w:rsidRPr="00C51DDA">
              <w:rPr>
                <w:rFonts w:ascii="Comic Sans MS" w:hAnsi="Comic Sans MS"/>
                <w:b/>
                <w:sz w:val="28"/>
                <w:szCs w:val="28"/>
              </w:rPr>
              <w:t>easy and difficult</w:t>
            </w:r>
            <w:r w:rsidRPr="00DD4746">
              <w:rPr>
                <w:rFonts w:ascii="Comic Sans MS" w:hAnsi="Comic Sans MS"/>
                <w:sz w:val="28"/>
                <w:szCs w:val="28"/>
              </w:rPr>
              <w:t xml:space="preserve"> words that contain the “short a” sound.  </w:t>
            </w:r>
            <w:r w:rsidR="00C51DDA">
              <w:rPr>
                <w:rFonts w:ascii="Comic Sans MS" w:hAnsi="Comic Sans MS"/>
                <w:sz w:val="28"/>
                <w:szCs w:val="28"/>
              </w:rPr>
              <w:t xml:space="preserve">In fact, your child can spend extra time writing sentences using any of the words on this lesson.  They can </w:t>
            </w:r>
            <w:r w:rsidR="00FA013B">
              <w:rPr>
                <w:rFonts w:ascii="Comic Sans MS" w:hAnsi="Comic Sans MS"/>
                <w:sz w:val="28"/>
                <w:szCs w:val="28"/>
              </w:rPr>
              <w:t xml:space="preserve">use “short a” words to </w:t>
            </w:r>
            <w:r w:rsidR="00C51DDA">
              <w:rPr>
                <w:rFonts w:ascii="Comic Sans MS" w:hAnsi="Comic Sans MS"/>
                <w:sz w:val="28"/>
                <w:szCs w:val="28"/>
              </w:rPr>
              <w:t>write a story, or write a letter.  You decide with your child.</w:t>
            </w:r>
          </w:p>
          <w:p w:rsidR="00C51DDA" w:rsidRDefault="00C51DDA" w:rsidP="00DD4746"/>
          <w:p w:rsidR="00E22A2D" w:rsidRPr="00FA64F9" w:rsidRDefault="00E22A2D" w:rsidP="00FA64F9">
            <w:pPr>
              <w:pStyle w:val="ListParagraph"/>
              <w:numPr>
                <w:ilvl w:val="0"/>
                <w:numId w:val="1"/>
              </w:numPr>
              <w:rPr>
                <w:rFonts w:ascii="Comic Sans MS" w:hAnsi="Comic Sans MS"/>
                <w:sz w:val="28"/>
                <w:szCs w:val="28"/>
              </w:rPr>
            </w:pPr>
            <w:r w:rsidRPr="00FA64F9">
              <w:rPr>
                <w:rFonts w:ascii="Comic Sans MS" w:hAnsi="Comic Sans MS"/>
                <w:sz w:val="28"/>
                <w:szCs w:val="28"/>
              </w:rPr>
              <w:t xml:space="preserve">Another fun reading activity for students who need more practice with their letter sounds </w:t>
            </w:r>
          </w:p>
          <w:p w:rsidR="00E22A2D" w:rsidRPr="00FA64F9" w:rsidRDefault="00FA64F9" w:rsidP="00FA64F9">
            <w:pPr>
              <w:shd w:val="clear" w:color="auto" w:fill="FFFFFF"/>
              <w:textAlignment w:val="center"/>
              <w:rPr>
                <w:rFonts w:ascii="Comic Sans MS" w:eastAsia="Times New Roman" w:hAnsi="Comic Sans MS" w:cs="Arial"/>
                <w:color w:val="222222"/>
                <w:sz w:val="28"/>
                <w:szCs w:val="28"/>
              </w:rPr>
            </w:pPr>
            <w:r>
              <w:rPr>
                <w:rFonts w:ascii="Comic Sans MS" w:eastAsia="Times New Roman" w:hAnsi="Comic Sans MS" w:cs="Arial"/>
                <w:color w:val="222222"/>
                <w:sz w:val="28"/>
                <w:szCs w:val="28"/>
              </w:rPr>
              <w:t xml:space="preserve"> Click on…</w:t>
            </w:r>
            <w:bookmarkStart w:id="0" w:name="_GoBack"/>
            <w:bookmarkEnd w:id="0"/>
            <w:r w:rsidR="00E22A2D" w:rsidRPr="00FA64F9">
              <w:rPr>
                <w:rFonts w:ascii="Comic Sans MS" w:hAnsi="Comic Sans MS"/>
                <w:sz w:val="28"/>
                <w:szCs w:val="28"/>
              </w:rPr>
              <w:t>Paper plate sunflower word family activity</w:t>
            </w:r>
            <w:r w:rsidRPr="00FA64F9">
              <w:rPr>
                <w:rFonts w:ascii="Comic Sans MS" w:hAnsi="Comic Sans MS"/>
                <w:sz w:val="28"/>
                <w:szCs w:val="28"/>
              </w:rPr>
              <w:t xml:space="preserve"> (Video)  </w:t>
            </w:r>
          </w:p>
          <w:p w:rsidR="00E22A2D" w:rsidRDefault="00E22A2D" w:rsidP="00DD4746"/>
          <w:p w:rsidR="00FA013B" w:rsidRPr="00FA64F9" w:rsidRDefault="00542F16" w:rsidP="00FA64F9">
            <w:pPr>
              <w:pStyle w:val="ListParagraph"/>
              <w:numPr>
                <w:ilvl w:val="0"/>
                <w:numId w:val="1"/>
              </w:numPr>
              <w:rPr>
                <w:rFonts w:ascii="Comic Sans MS" w:hAnsi="Comic Sans MS"/>
                <w:sz w:val="28"/>
                <w:szCs w:val="28"/>
              </w:rPr>
            </w:pPr>
            <w:r w:rsidRPr="00FA64F9">
              <w:rPr>
                <w:rFonts w:ascii="Comic Sans MS" w:hAnsi="Comic Sans MS"/>
                <w:sz w:val="28"/>
                <w:szCs w:val="28"/>
              </w:rPr>
              <w:t>Another website for (research projects</w:t>
            </w:r>
            <w:proofErr w:type="gramStart"/>
            <w:r w:rsidRPr="00FA64F9">
              <w:rPr>
                <w:rFonts w:ascii="Comic Sans MS" w:hAnsi="Comic Sans MS"/>
                <w:sz w:val="28"/>
                <w:szCs w:val="28"/>
              </w:rPr>
              <w:t>)  the</w:t>
            </w:r>
            <w:proofErr w:type="gramEnd"/>
            <w:r w:rsidRPr="00FA64F9">
              <w:rPr>
                <w:rFonts w:ascii="Comic Sans MS" w:hAnsi="Comic Sans MS"/>
                <w:sz w:val="28"/>
                <w:szCs w:val="28"/>
              </w:rPr>
              <w:t xml:space="preserve"> one suggested of “Famous women”  or… “Famous Men.”</w:t>
            </w:r>
          </w:p>
          <w:p w:rsidR="00542F16" w:rsidRDefault="00FA64F9" w:rsidP="00DD4746">
            <w:hyperlink r:id="rId7" w:history="1">
              <w:r w:rsidRPr="00EE0DD5">
                <w:rPr>
                  <w:rStyle w:val="Hyperlink"/>
                  <w:rFonts w:ascii="Comic Sans MS" w:hAnsi="Comic Sans MS"/>
                  <w:sz w:val="28"/>
                  <w:szCs w:val="28"/>
                </w:rPr>
                <w:t>www.duckster.com/biographies</w:t>
              </w:r>
            </w:hyperlink>
            <w:r w:rsidR="00542F16">
              <w:t xml:space="preserve"> </w:t>
            </w:r>
          </w:p>
          <w:p w:rsidR="00542F16" w:rsidRDefault="00542F16" w:rsidP="00DD4746"/>
          <w:p w:rsidR="00542F16" w:rsidRDefault="00542F16" w:rsidP="00DD4746"/>
          <w:p w:rsidR="00FA013B" w:rsidRPr="00B17CCA" w:rsidRDefault="00B17CCA" w:rsidP="00FA013B">
            <w:pPr>
              <w:rPr>
                <w:rFonts w:ascii="Comic Sans MS" w:hAnsi="Comic Sans MS"/>
                <w:b/>
                <w:noProof/>
                <w:sz w:val="40"/>
                <w:szCs w:val="40"/>
              </w:rPr>
            </w:pPr>
            <w:r w:rsidRPr="00B17CCA">
              <w:rPr>
                <w:rFonts w:ascii="Comic Sans MS" w:hAnsi="Comic Sans MS"/>
                <w:b/>
                <w:noProof/>
                <w:sz w:val="40"/>
                <w:szCs w:val="40"/>
              </w:rPr>
              <w:t>Writing:</w:t>
            </w:r>
          </w:p>
          <w:p w:rsidR="00FA013B" w:rsidRDefault="00B17CCA" w:rsidP="00DD4746">
            <w:pPr>
              <w:rPr>
                <w:rFonts w:ascii="Comic Sans MS" w:hAnsi="Comic Sans MS"/>
                <w:b/>
                <w:sz w:val="28"/>
                <w:szCs w:val="28"/>
              </w:rPr>
            </w:pPr>
            <w:r w:rsidRPr="00B17CCA">
              <w:rPr>
                <w:rFonts w:ascii="Comic Sans MS" w:hAnsi="Comic Sans MS"/>
                <w:sz w:val="28"/>
                <w:szCs w:val="28"/>
              </w:rPr>
              <w:t xml:space="preserve">This week’s focus:  </w:t>
            </w:r>
            <w:r w:rsidRPr="00B17CCA">
              <w:rPr>
                <w:rFonts w:ascii="Comic Sans MS" w:hAnsi="Comic Sans MS"/>
                <w:b/>
                <w:sz w:val="28"/>
                <w:szCs w:val="28"/>
              </w:rPr>
              <w:t>Facts and opinions</w:t>
            </w:r>
            <w:r>
              <w:rPr>
                <w:rFonts w:ascii="Comic Sans MS" w:hAnsi="Comic Sans MS"/>
                <w:b/>
                <w:sz w:val="28"/>
                <w:szCs w:val="28"/>
              </w:rPr>
              <w:t xml:space="preserve"> </w:t>
            </w:r>
          </w:p>
          <w:p w:rsidR="00B17CCA" w:rsidRPr="00B17CCA" w:rsidRDefault="00B17CCA" w:rsidP="00DD4746">
            <w:pPr>
              <w:rPr>
                <w:rFonts w:ascii="Comic Sans MS" w:hAnsi="Comic Sans MS"/>
                <w:sz w:val="28"/>
                <w:szCs w:val="28"/>
              </w:rPr>
            </w:pPr>
            <w:r w:rsidRPr="00B17CCA">
              <w:rPr>
                <w:rFonts w:ascii="Comic Sans MS" w:hAnsi="Comic Sans MS"/>
                <w:sz w:val="28"/>
                <w:szCs w:val="28"/>
              </w:rPr>
              <w:t>We learned about Facts and opinions earlier in the school year.  This would be a good time to review what a “fact” is and what an “opinion” is.</w:t>
            </w:r>
          </w:p>
          <w:p w:rsidR="00DD4746" w:rsidRDefault="00B17CCA" w:rsidP="004759DD">
            <w:pPr>
              <w:rPr>
                <w:rFonts w:ascii="Comic Sans MS" w:hAnsi="Comic Sans MS"/>
                <w:noProof/>
                <w:sz w:val="28"/>
                <w:szCs w:val="28"/>
              </w:rPr>
            </w:pPr>
            <w:r>
              <w:rPr>
                <w:rFonts w:ascii="Comic Sans MS" w:hAnsi="Comic Sans MS"/>
                <w:noProof/>
                <w:sz w:val="28"/>
                <w:szCs w:val="28"/>
              </w:rPr>
              <w:lastRenderedPageBreak/>
              <w:t>Look at the writing activities I have listed.  Each page (of activities) has the date for the day of</w:t>
            </w:r>
            <w:r w:rsidR="00D7676A">
              <w:rPr>
                <w:rFonts w:ascii="Comic Sans MS" w:hAnsi="Comic Sans MS"/>
                <w:noProof/>
                <w:sz w:val="28"/>
                <w:szCs w:val="28"/>
              </w:rPr>
              <w:t xml:space="preserve"> the</w:t>
            </w:r>
            <w:r>
              <w:rPr>
                <w:rFonts w:ascii="Comic Sans MS" w:hAnsi="Comic Sans MS"/>
                <w:noProof/>
                <w:sz w:val="28"/>
                <w:szCs w:val="28"/>
              </w:rPr>
              <w:t xml:space="preserve"> week.  Try doing the acitivity independently, but remember to ask a family member to help if you need assistance.  </w:t>
            </w:r>
          </w:p>
          <w:p w:rsidR="00B17CCA" w:rsidRDefault="00D7676A" w:rsidP="004759DD">
            <w:pPr>
              <w:rPr>
                <w:rFonts w:ascii="Comic Sans MS" w:hAnsi="Comic Sans MS"/>
                <w:noProof/>
                <w:sz w:val="28"/>
                <w:szCs w:val="28"/>
              </w:rPr>
            </w:pPr>
            <w:r>
              <w:rPr>
                <w:rFonts w:ascii="Comic Sans MS" w:hAnsi="Comic Sans MS"/>
                <w:noProof/>
                <w:sz w:val="28"/>
                <w:szCs w:val="28"/>
              </w:rPr>
              <w:t xml:space="preserve">Again, please text or email me </w:t>
            </w:r>
            <w:r w:rsidR="00B17CCA">
              <w:rPr>
                <w:rFonts w:ascii="Comic Sans MS" w:hAnsi="Comic Sans MS"/>
                <w:noProof/>
                <w:sz w:val="28"/>
                <w:szCs w:val="28"/>
              </w:rPr>
              <w:t>a picture of an activity you have completed.  This would justify your work responsibility.</w:t>
            </w:r>
          </w:p>
          <w:p w:rsidR="00D7676A" w:rsidRDefault="00D7676A" w:rsidP="004759DD">
            <w:pPr>
              <w:rPr>
                <w:rFonts w:ascii="Comic Sans MS" w:hAnsi="Comic Sans MS"/>
                <w:noProof/>
                <w:sz w:val="28"/>
                <w:szCs w:val="28"/>
              </w:rPr>
            </w:pPr>
          </w:p>
          <w:p w:rsidR="00D7676A" w:rsidRDefault="00D7676A" w:rsidP="004759DD">
            <w:pPr>
              <w:rPr>
                <w:rFonts w:ascii="Comic Sans MS" w:hAnsi="Comic Sans MS"/>
                <w:noProof/>
                <w:sz w:val="28"/>
                <w:szCs w:val="28"/>
              </w:rPr>
            </w:pPr>
          </w:p>
          <w:p w:rsidR="00D7676A" w:rsidRDefault="00D7676A" w:rsidP="004759DD">
            <w:pPr>
              <w:rPr>
                <w:rFonts w:ascii="Comic Sans MS" w:hAnsi="Comic Sans MS"/>
                <w:noProof/>
                <w:sz w:val="28"/>
                <w:szCs w:val="28"/>
              </w:rPr>
            </w:pPr>
          </w:p>
          <w:p w:rsidR="00D7676A" w:rsidRDefault="00D7676A" w:rsidP="004759DD">
            <w:pPr>
              <w:rPr>
                <w:rFonts w:ascii="Comic Sans MS" w:hAnsi="Comic Sans MS"/>
                <w:noProof/>
                <w:sz w:val="28"/>
                <w:szCs w:val="28"/>
              </w:rPr>
            </w:pPr>
          </w:p>
          <w:p w:rsidR="00D7676A" w:rsidRPr="00D7676A" w:rsidRDefault="00D7676A" w:rsidP="004759DD">
            <w:pPr>
              <w:rPr>
                <w:rFonts w:ascii="Comic Sans MS" w:hAnsi="Comic Sans MS"/>
                <w:b/>
                <w:noProof/>
                <w:sz w:val="40"/>
                <w:szCs w:val="40"/>
              </w:rPr>
            </w:pPr>
            <w:r w:rsidRPr="00D7676A">
              <w:rPr>
                <w:rFonts w:ascii="Comic Sans MS" w:hAnsi="Comic Sans MS"/>
                <w:b/>
                <w:noProof/>
                <w:sz w:val="40"/>
                <w:szCs w:val="40"/>
              </w:rPr>
              <w:t>Social Studies:</w:t>
            </w:r>
          </w:p>
          <w:p w:rsidR="00D7676A" w:rsidRPr="00D7676A" w:rsidRDefault="00D7676A" w:rsidP="00D7676A">
            <w:pPr>
              <w:spacing w:after="160" w:line="259" w:lineRule="auto"/>
              <w:rPr>
                <w:rFonts w:ascii="Comic Sans MS" w:hAnsi="Comic Sans MS"/>
                <w:sz w:val="28"/>
                <w:szCs w:val="28"/>
              </w:rPr>
            </w:pPr>
            <w:r w:rsidRPr="00D7676A">
              <w:rPr>
                <w:rFonts w:ascii="Comic Sans MS" w:hAnsi="Comic Sans MS"/>
                <w:sz w:val="28"/>
                <w:szCs w:val="28"/>
              </w:rPr>
              <w:t xml:space="preserve">In the second grade classroom there is a large world map—covering an entire wall.   The second graders enjoy interacting with that “wall map” looking up places in the world-where historical events have occurred.  In fact, some students in class have started reading the </w:t>
            </w:r>
            <w:r w:rsidRPr="00D7676A">
              <w:rPr>
                <w:rFonts w:ascii="Comic Sans MS" w:hAnsi="Comic Sans MS"/>
                <w:b/>
                <w:i/>
                <w:sz w:val="28"/>
                <w:szCs w:val="28"/>
              </w:rPr>
              <w:t xml:space="preserve">“I Survived” </w:t>
            </w:r>
            <w:r w:rsidRPr="00D7676A">
              <w:rPr>
                <w:rFonts w:ascii="Comic Sans MS" w:hAnsi="Comic Sans MS"/>
                <w:sz w:val="28"/>
                <w:szCs w:val="28"/>
              </w:rPr>
              <w:t>series (by author: Lauran Tarshis) to learn more about such events.   The students also use a dry-erase marker to draw pictures, or images that relate to a country, continent, or simply to look up their country of origin.</w:t>
            </w:r>
          </w:p>
          <w:p w:rsidR="00B17CCA" w:rsidRDefault="00B17CCA" w:rsidP="004759DD">
            <w:pPr>
              <w:rPr>
                <w:rFonts w:ascii="Comic Sans MS" w:hAnsi="Comic Sans MS"/>
                <w:noProof/>
                <w:sz w:val="28"/>
                <w:szCs w:val="28"/>
              </w:rPr>
            </w:pPr>
          </w:p>
          <w:p w:rsidR="00B17CCA" w:rsidRDefault="00D7676A" w:rsidP="004759DD">
            <w:pPr>
              <w:rPr>
                <w:rFonts w:ascii="Comic Sans MS" w:hAnsi="Comic Sans MS"/>
                <w:noProof/>
                <w:sz w:val="28"/>
                <w:szCs w:val="28"/>
              </w:rPr>
            </w:pPr>
            <w:r>
              <w:rPr>
                <w:rFonts w:ascii="Comic Sans MS" w:hAnsi="Comic Sans MS"/>
                <w:noProof/>
                <w:sz w:val="28"/>
                <w:szCs w:val="28"/>
              </w:rPr>
              <w:t>I have created some activities that will help students “revisit” and “review” the…</w:t>
            </w:r>
          </w:p>
          <w:p w:rsidR="00D7676A" w:rsidRPr="00D7676A" w:rsidRDefault="00D7676A" w:rsidP="004759DD">
            <w:pPr>
              <w:rPr>
                <w:rFonts w:ascii="Comic Sans MS" w:hAnsi="Comic Sans MS"/>
                <w:b/>
                <w:noProof/>
                <w:sz w:val="28"/>
                <w:szCs w:val="28"/>
              </w:rPr>
            </w:pPr>
            <w:r>
              <w:rPr>
                <w:rFonts w:ascii="Comic Sans MS" w:hAnsi="Comic Sans MS"/>
                <w:noProof/>
                <w:sz w:val="28"/>
                <w:szCs w:val="28"/>
              </w:rPr>
              <w:t>*</w:t>
            </w:r>
            <w:r w:rsidRPr="00D7676A">
              <w:rPr>
                <w:rFonts w:ascii="Comic Sans MS" w:hAnsi="Comic Sans MS"/>
                <w:b/>
                <w:noProof/>
                <w:sz w:val="28"/>
                <w:szCs w:val="28"/>
              </w:rPr>
              <w:t>names of the continents</w:t>
            </w:r>
            <w:r>
              <w:rPr>
                <w:rFonts w:ascii="Comic Sans MS" w:hAnsi="Comic Sans MS"/>
                <w:noProof/>
                <w:sz w:val="28"/>
                <w:szCs w:val="28"/>
              </w:rPr>
              <w:t xml:space="preserve">      *</w:t>
            </w:r>
            <w:r w:rsidRPr="00D7676A">
              <w:rPr>
                <w:rFonts w:ascii="Comic Sans MS" w:hAnsi="Comic Sans MS"/>
                <w:b/>
                <w:noProof/>
                <w:sz w:val="28"/>
                <w:szCs w:val="28"/>
              </w:rPr>
              <w:t>names of some countries</w:t>
            </w:r>
            <w:r>
              <w:rPr>
                <w:rFonts w:ascii="Comic Sans MS" w:hAnsi="Comic Sans MS"/>
                <w:noProof/>
                <w:sz w:val="28"/>
                <w:szCs w:val="28"/>
              </w:rPr>
              <w:t xml:space="preserve"> (the ones that represent the students in our second grade classroom),  and *</w:t>
            </w:r>
            <w:r w:rsidRPr="00D7676A">
              <w:rPr>
                <w:rFonts w:ascii="Comic Sans MS" w:hAnsi="Comic Sans MS"/>
                <w:b/>
                <w:noProof/>
                <w:sz w:val="28"/>
                <w:szCs w:val="28"/>
              </w:rPr>
              <w:t>landmarks of places around the world.</w:t>
            </w:r>
          </w:p>
          <w:p w:rsidR="00D7676A" w:rsidRPr="00D7676A" w:rsidRDefault="00D7676A" w:rsidP="004759DD">
            <w:pPr>
              <w:rPr>
                <w:rFonts w:ascii="Comic Sans MS" w:hAnsi="Comic Sans MS"/>
                <w:b/>
                <w:noProof/>
                <w:sz w:val="28"/>
                <w:szCs w:val="28"/>
              </w:rPr>
            </w:pPr>
          </w:p>
          <w:p w:rsidR="00D7676A" w:rsidRDefault="00D7676A" w:rsidP="004759DD">
            <w:pPr>
              <w:rPr>
                <w:rFonts w:ascii="Comic Sans MS" w:hAnsi="Comic Sans MS"/>
                <w:noProof/>
                <w:sz w:val="28"/>
                <w:szCs w:val="28"/>
              </w:rPr>
            </w:pPr>
            <w:r>
              <w:rPr>
                <w:rFonts w:ascii="Comic Sans MS" w:hAnsi="Comic Sans MS"/>
                <w:noProof/>
                <w:sz w:val="28"/>
                <w:szCs w:val="28"/>
              </w:rPr>
              <w:t xml:space="preserve">The second grader can work independently, or with another family member on the activities which I’ve included.  The student can repeat any of these activites throughout the day or throughout the week.  The more the child practices, the more confident he’ll become in this learning.  </w:t>
            </w:r>
          </w:p>
          <w:p w:rsidR="00D7676A" w:rsidRDefault="00D7676A" w:rsidP="004759DD">
            <w:pPr>
              <w:rPr>
                <w:rFonts w:ascii="Comic Sans MS" w:hAnsi="Comic Sans MS"/>
                <w:noProof/>
                <w:sz w:val="28"/>
                <w:szCs w:val="28"/>
              </w:rPr>
            </w:pPr>
          </w:p>
          <w:p w:rsidR="00D7676A" w:rsidRDefault="00D7676A" w:rsidP="004759DD">
            <w:pPr>
              <w:rPr>
                <w:rFonts w:ascii="Comic Sans MS" w:hAnsi="Comic Sans MS"/>
                <w:noProof/>
                <w:sz w:val="28"/>
                <w:szCs w:val="28"/>
              </w:rPr>
            </w:pPr>
            <w:r>
              <w:rPr>
                <w:rFonts w:ascii="Comic Sans MS" w:hAnsi="Comic Sans MS"/>
                <w:noProof/>
                <w:sz w:val="28"/>
                <w:szCs w:val="28"/>
              </w:rPr>
              <w:t xml:space="preserve">Another recommended activity (in the social studies packet ) is the “Riddle reading cards.”   </w:t>
            </w:r>
            <w:r w:rsidR="00C57516">
              <w:rPr>
                <w:rFonts w:ascii="Comic Sans MS" w:hAnsi="Comic Sans MS"/>
                <w:noProof/>
                <w:sz w:val="28"/>
                <w:szCs w:val="28"/>
              </w:rPr>
              <w:t xml:space="preserve">These cards can be treated as  “reading practice,” to build word knowledge or vocabulary,  but also for building geographical knowledge.   The student can print </w:t>
            </w:r>
            <w:r w:rsidR="00C57516">
              <w:rPr>
                <w:rFonts w:ascii="Comic Sans MS" w:hAnsi="Comic Sans MS"/>
                <w:noProof/>
                <w:sz w:val="28"/>
                <w:szCs w:val="28"/>
              </w:rPr>
              <w:lastRenderedPageBreak/>
              <w:t>these, cut out the cards and read them any time, any place.   Parents can also decide how the child should use the cards.</w:t>
            </w:r>
          </w:p>
          <w:p w:rsidR="00C57516" w:rsidRDefault="00C57516" w:rsidP="004759DD">
            <w:pPr>
              <w:rPr>
                <w:rFonts w:ascii="Comic Sans MS" w:hAnsi="Comic Sans MS"/>
                <w:noProof/>
                <w:sz w:val="28"/>
                <w:szCs w:val="28"/>
              </w:rPr>
            </w:pPr>
          </w:p>
          <w:p w:rsidR="00203EA9" w:rsidRDefault="00203EA9" w:rsidP="004759DD">
            <w:pPr>
              <w:rPr>
                <w:rFonts w:ascii="Comic Sans MS" w:hAnsi="Comic Sans MS"/>
                <w:noProof/>
                <w:sz w:val="28"/>
                <w:szCs w:val="28"/>
              </w:rPr>
            </w:pPr>
          </w:p>
          <w:p w:rsidR="00203EA9" w:rsidRPr="00030BD4" w:rsidRDefault="00203EA9" w:rsidP="004759DD">
            <w:pPr>
              <w:rPr>
                <w:rFonts w:ascii="Comic Sans MS" w:hAnsi="Comic Sans MS"/>
                <w:noProof/>
                <w:sz w:val="28"/>
                <w:szCs w:val="28"/>
              </w:rPr>
            </w:pPr>
            <w:r>
              <w:rPr>
                <w:rFonts w:ascii="Comic Sans MS" w:hAnsi="Comic Sans MS"/>
                <w:noProof/>
                <w:sz w:val="28"/>
                <w:szCs w:val="28"/>
              </w:rPr>
              <w:t xml:space="preserve">Lastly… </w:t>
            </w:r>
            <w:r w:rsidRPr="00030BD4">
              <w:rPr>
                <w:rFonts w:ascii="Comic Sans MS" w:hAnsi="Comic Sans MS"/>
                <w:b/>
                <w:noProof/>
                <w:sz w:val="28"/>
                <w:szCs w:val="28"/>
              </w:rPr>
              <w:t>The “Famous Women” p</w:t>
            </w:r>
            <w:r>
              <w:rPr>
                <w:rFonts w:ascii="Comic Sans MS" w:hAnsi="Comic Sans MS"/>
                <w:noProof/>
                <w:sz w:val="28"/>
                <w:szCs w:val="28"/>
              </w:rPr>
              <w:t xml:space="preserve">roject (to honor Women’s History month) or </w:t>
            </w:r>
            <w:r w:rsidRPr="00030BD4">
              <w:rPr>
                <w:rFonts w:ascii="Comic Sans MS" w:hAnsi="Comic Sans MS"/>
                <w:b/>
                <w:noProof/>
                <w:sz w:val="28"/>
                <w:szCs w:val="28"/>
              </w:rPr>
              <w:t>Famous Men</w:t>
            </w:r>
            <w:r w:rsidR="00030BD4">
              <w:rPr>
                <w:rFonts w:ascii="Comic Sans MS" w:hAnsi="Comic Sans MS"/>
                <w:b/>
                <w:noProof/>
                <w:sz w:val="28"/>
                <w:szCs w:val="28"/>
              </w:rPr>
              <w:t>”</w:t>
            </w:r>
            <w:r w:rsidRPr="00030BD4">
              <w:rPr>
                <w:rFonts w:ascii="Comic Sans MS" w:hAnsi="Comic Sans MS"/>
                <w:b/>
                <w:noProof/>
                <w:sz w:val="28"/>
                <w:szCs w:val="28"/>
              </w:rPr>
              <w:t xml:space="preserve">   </w:t>
            </w:r>
            <w:r w:rsidRPr="00030BD4">
              <w:rPr>
                <w:rFonts w:ascii="Comic Sans MS" w:hAnsi="Comic Sans MS"/>
                <w:noProof/>
                <w:sz w:val="28"/>
                <w:szCs w:val="28"/>
              </w:rPr>
              <w:t>Look for the project under the lesson plans for week 2.</w:t>
            </w:r>
          </w:p>
          <w:p w:rsidR="00203EA9" w:rsidRPr="00030BD4" w:rsidRDefault="00203EA9" w:rsidP="004759DD">
            <w:pPr>
              <w:rPr>
                <w:rFonts w:ascii="Comic Sans MS" w:hAnsi="Comic Sans MS"/>
                <w:noProof/>
                <w:sz w:val="40"/>
                <w:szCs w:val="40"/>
              </w:rPr>
            </w:pPr>
          </w:p>
          <w:p w:rsidR="00C57516" w:rsidRDefault="00C57516" w:rsidP="004759DD">
            <w:pPr>
              <w:rPr>
                <w:rFonts w:ascii="Comic Sans MS" w:hAnsi="Comic Sans MS"/>
                <w:b/>
                <w:noProof/>
                <w:sz w:val="40"/>
                <w:szCs w:val="40"/>
              </w:rPr>
            </w:pPr>
            <w:r w:rsidRPr="00C57516">
              <w:rPr>
                <w:rFonts w:ascii="Comic Sans MS" w:hAnsi="Comic Sans MS"/>
                <w:b/>
                <w:noProof/>
                <w:sz w:val="40"/>
                <w:szCs w:val="40"/>
              </w:rPr>
              <w:t>Math:</w:t>
            </w:r>
          </w:p>
          <w:p w:rsidR="00992FF4" w:rsidRDefault="00992FF4" w:rsidP="004759DD">
            <w:pPr>
              <w:rPr>
                <w:rFonts w:ascii="Comic Sans MS" w:hAnsi="Comic Sans MS"/>
                <w:b/>
                <w:noProof/>
                <w:sz w:val="40"/>
                <w:szCs w:val="40"/>
              </w:rPr>
            </w:pPr>
          </w:p>
          <w:p w:rsidR="004A4CA1" w:rsidRPr="0062354D" w:rsidRDefault="004A4CA1" w:rsidP="004A4CA1">
            <w:pPr>
              <w:pStyle w:val="ListParagraph"/>
              <w:numPr>
                <w:ilvl w:val="0"/>
                <w:numId w:val="4"/>
              </w:numPr>
              <w:rPr>
                <w:noProof/>
              </w:rPr>
            </w:pPr>
            <w:r w:rsidRPr="004A4CA1">
              <w:rPr>
                <w:rFonts w:ascii="Comic Sans MS" w:hAnsi="Comic Sans MS"/>
                <w:noProof/>
                <w:sz w:val="28"/>
                <w:szCs w:val="28"/>
              </w:rPr>
              <w:t xml:space="preserve">Students need to continue logging on to Iready.com to practice the necessary </w:t>
            </w:r>
            <w:r w:rsidR="00992FF4">
              <w:rPr>
                <w:rFonts w:ascii="Comic Sans MS" w:hAnsi="Comic Sans MS"/>
                <w:noProof/>
                <w:sz w:val="28"/>
                <w:szCs w:val="28"/>
              </w:rPr>
              <w:t>“math skills</w:t>
            </w:r>
            <w:r w:rsidRPr="004A4CA1">
              <w:rPr>
                <w:rFonts w:ascii="Comic Sans MS" w:hAnsi="Comic Sans MS"/>
                <w:noProof/>
                <w:sz w:val="28"/>
                <w:szCs w:val="28"/>
              </w:rPr>
              <w:t xml:space="preserve">.”  </w:t>
            </w:r>
            <w:r w:rsidR="00992FF4">
              <w:rPr>
                <w:rFonts w:ascii="Comic Sans MS" w:hAnsi="Comic Sans MS"/>
                <w:noProof/>
                <w:sz w:val="28"/>
                <w:szCs w:val="28"/>
              </w:rPr>
              <w:t xml:space="preserve"> Iready math must be </w:t>
            </w:r>
            <w:r w:rsidR="005B6EE5">
              <w:rPr>
                <w:rFonts w:ascii="Comic Sans MS" w:hAnsi="Comic Sans MS"/>
                <w:noProof/>
                <w:sz w:val="28"/>
                <w:szCs w:val="28"/>
              </w:rPr>
              <w:t>completed every day of the week (a minimum of 1 lesson per day).  Besides the Iready math… Students can do one of the following activities:</w:t>
            </w:r>
          </w:p>
          <w:p w:rsidR="004A4CA1" w:rsidRDefault="004A4CA1" w:rsidP="004759DD">
            <w:pPr>
              <w:rPr>
                <w:rFonts w:ascii="Comic Sans MS" w:hAnsi="Comic Sans MS"/>
                <w:b/>
                <w:noProof/>
                <w:sz w:val="40"/>
                <w:szCs w:val="40"/>
              </w:rPr>
            </w:pPr>
          </w:p>
          <w:p w:rsidR="004A4CA1" w:rsidRDefault="00992FF4" w:rsidP="004759DD">
            <w:pPr>
              <w:rPr>
                <w:rFonts w:ascii="Comic Sans MS" w:hAnsi="Comic Sans MS"/>
                <w:noProof/>
                <w:sz w:val="28"/>
                <w:szCs w:val="28"/>
              </w:rPr>
            </w:pPr>
            <w:r w:rsidRPr="00992FF4">
              <w:rPr>
                <w:rFonts w:ascii="Comic Sans MS" w:hAnsi="Comic Sans MS"/>
                <w:b/>
                <w:noProof/>
                <w:sz w:val="28"/>
                <w:szCs w:val="28"/>
              </w:rPr>
              <w:t>Activity 2</w:t>
            </w:r>
            <w:r>
              <w:rPr>
                <w:rFonts w:ascii="Comic Sans MS" w:hAnsi="Comic Sans MS"/>
                <w:noProof/>
                <w:sz w:val="28"/>
                <w:szCs w:val="28"/>
              </w:rPr>
              <w:t xml:space="preserve">  </w:t>
            </w:r>
            <w:r w:rsidR="00C57516">
              <w:rPr>
                <w:rFonts w:ascii="Comic Sans MS" w:hAnsi="Comic Sans MS"/>
                <w:noProof/>
                <w:sz w:val="28"/>
                <w:szCs w:val="28"/>
              </w:rPr>
              <w:t xml:space="preserve">Students can </w:t>
            </w:r>
            <w:r>
              <w:rPr>
                <w:rFonts w:ascii="Comic Sans MS" w:hAnsi="Comic Sans MS"/>
                <w:noProof/>
                <w:sz w:val="28"/>
                <w:szCs w:val="28"/>
              </w:rPr>
              <w:t xml:space="preserve">also </w:t>
            </w:r>
            <w:r w:rsidR="00C57516">
              <w:rPr>
                <w:rFonts w:ascii="Comic Sans MS" w:hAnsi="Comic Sans MS"/>
                <w:noProof/>
                <w:sz w:val="28"/>
                <w:szCs w:val="28"/>
              </w:rPr>
              <w:t xml:space="preserve">practice using the deck of cards to play </w:t>
            </w:r>
            <w:r w:rsidR="004A4CA1">
              <w:rPr>
                <w:rFonts w:ascii="Comic Sans MS" w:hAnsi="Comic Sans MS"/>
                <w:noProof/>
                <w:sz w:val="28"/>
                <w:szCs w:val="28"/>
              </w:rPr>
              <w:t>“</w:t>
            </w:r>
            <w:r w:rsidR="00C57516">
              <w:rPr>
                <w:rFonts w:ascii="Comic Sans MS" w:hAnsi="Comic Sans MS"/>
                <w:noProof/>
                <w:sz w:val="28"/>
                <w:szCs w:val="28"/>
              </w:rPr>
              <w:t>Top It</w:t>
            </w:r>
            <w:r w:rsidR="004A4CA1">
              <w:rPr>
                <w:rFonts w:ascii="Comic Sans MS" w:hAnsi="Comic Sans MS"/>
                <w:noProof/>
                <w:sz w:val="28"/>
                <w:szCs w:val="28"/>
              </w:rPr>
              <w:t>”</w:t>
            </w:r>
            <w:r w:rsidR="00C57516">
              <w:rPr>
                <w:rFonts w:ascii="Comic Sans MS" w:hAnsi="Comic Sans MS"/>
                <w:noProof/>
                <w:sz w:val="28"/>
                <w:szCs w:val="28"/>
              </w:rPr>
              <w:t xml:space="preserve"> (</w:t>
            </w:r>
            <w:r w:rsidR="004A4CA1">
              <w:rPr>
                <w:rFonts w:ascii="Comic Sans MS" w:hAnsi="Comic Sans MS"/>
                <w:noProof/>
                <w:sz w:val="28"/>
                <w:szCs w:val="28"/>
              </w:rPr>
              <w:t xml:space="preserve">addition) or  “Top it” subtraction.  I included the directions of Top it addition below.   </w:t>
            </w:r>
          </w:p>
          <w:p w:rsidR="004A4CA1" w:rsidRDefault="004A4CA1" w:rsidP="004759DD">
            <w:pPr>
              <w:rPr>
                <w:rFonts w:ascii="Comic Sans MS" w:hAnsi="Comic Sans MS"/>
                <w:noProof/>
                <w:sz w:val="28"/>
                <w:szCs w:val="28"/>
              </w:rPr>
            </w:pPr>
          </w:p>
          <w:p w:rsidR="00C57516" w:rsidRDefault="00C57516" w:rsidP="004759DD">
            <w:pPr>
              <w:rPr>
                <w:rFonts w:ascii="Comic Sans MS" w:hAnsi="Comic Sans MS"/>
                <w:noProof/>
                <w:sz w:val="28"/>
                <w:szCs w:val="28"/>
              </w:rPr>
            </w:pPr>
            <w:r>
              <w:rPr>
                <w:rFonts w:ascii="Comic Sans MS" w:hAnsi="Comic Sans MS"/>
                <w:noProof/>
                <w:sz w:val="28"/>
                <w:szCs w:val="28"/>
              </w:rPr>
              <w:lastRenderedPageBreak/>
              <w:t xml:space="preserve"> </w:t>
            </w:r>
            <w:r w:rsidR="004A4CA1">
              <w:rPr>
                <w:noProof/>
              </w:rPr>
              <w:drawing>
                <wp:inline distT="0" distB="0" distL="0" distR="0" wp14:anchorId="5CBB3C0E" wp14:editId="6170EFE7">
                  <wp:extent cx="3852795" cy="4123695"/>
                  <wp:effectExtent l="0" t="0" r="0" b="0"/>
                  <wp:docPr id="2" name="Picture 2" descr="Image result for playing top it addition dir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laying top it addition directi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54722" cy="4125758"/>
                          </a:xfrm>
                          <a:prstGeom prst="rect">
                            <a:avLst/>
                          </a:prstGeom>
                          <a:noFill/>
                          <a:ln>
                            <a:noFill/>
                          </a:ln>
                        </pic:spPr>
                      </pic:pic>
                    </a:graphicData>
                  </a:graphic>
                </wp:inline>
              </w:drawing>
            </w:r>
          </w:p>
          <w:p w:rsidR="004A4CA1" w:rsidRDefault="004A4CA1" w:rsidP="004759DD">
            <w:pPr>
              <w:rPr>
                <w:rFonts w:ascii="Comic Sans MS" w:hAnsi="Comic Sans MS"/>
                <w:noProof/>
                <w:sz w:val="28"/>
                <w:szCs w:val="28"/>
              </w:rPr>
            </w:pPr>
          </w:p>
          <w:p w:rsidR="004A4CA1" w:rsidRDefault="004A4CA1" w:rsidP="004759DD">
            <w:pPr>
              <w:rPr>
                <w:rFonts w:ascii="Comic Sans MS" w:hAnsi="Comic Sans MS"/>
                <w:noProof/>
                <w:sz w:val="28"/>
                <w:szCs w:val="28"/>
              </w:rPr>
            </w:pPr>
            <w:r>
              <w:rPr>
                <w:rFonts w:ascii="Comic Sans MS" w:hAnsi="Comic Sans MS"/>
                <w:noProof/>
                <w:sz w:val="28"/>
                <w:szCs w:val="28"/>
              </w:rPr>
              <w:t>You can also go to the Doll</w:t>
            </w:r>
            <w:r w:rsidR="00992FF4">
              <w:rPr>
                <w:rFonts w:ascii="Comic Sans MS" w:hAnsi="Comic Sans MS"/>
                <w:noProof/>
                <w:sz w:val="28"/>
                <w:szCs w:val="28"/>
              </w:rPr>
              <w:t xml:space="preserve">ar Tree (Dollar store) </w:t>
            </w:r>
            <w:r>
              <w:rPr>
                <w:rFonts w:ascii="Comic Sans MS" w:hAnsi="Comic Sans MS"/>
                <w:noProof/>
                <w:sz w:val="28"/>
                <w:szCs w:val="28"/>
              </w:rPr>
              <w:t xml:space="preserve"> to purchase more cards.</w:t>
            </w:r>
          </w:p>
          <w:p w:rsidR="004A4CA1" w:rsidRDefault="004A4CA1" w:rsidP="004759DD">
            <w:pPr>
              <w:rPr>
                <w:rFonts w:ascii="Comic Sans MS" w:hAnsi="Comic Sans MS"/>
                <w:noProof/>
                <w:sz w:val="28"/>
                <w:szCs w:val="28"/>
              </w:rPr>
            </w:pPr>
          </w:p>
          <w:p w:rsidR="00992FF4" w:rsidRDefault="00992FF4" w:rsidP="004759DD">
            <w:pPr>
              <w:rPr>
                <w:rFonts w:ascii="Comic Sans MS" w:hAnsi="Comic Sans MS"/>
                <w:noProof/>
                <w:sz w:val="28"/>
                <w:szCs w:val="28"/>
              </w:rPr>
            </w:pPr>
          </w:p>
          <w:p w:rsidR="00992FF4" w:rsidRDefault="00992FF4" w:rsidP="004759DD">
            <w:pPr>
              <w:rPr>
                <w:rFonts w:ascii="Comic Sans MS" w:hAnsi="Comic Sans MS"/>
                <w:noProof/>
                <w:sz w:val="28"/>
                <w:szCs w:val="28"/>
              </w:rPr>
            </w:pPr>
          </w:p>
          <w:p w:rsidR="00992FF4" w:rsidRDefault="00992FF4" w:rsidP="004759DD">
            <w:pPr>
              <w:rPr>
                <w:rFonts w:ascii="Comic Sans MS" w:hAnsi="Comic Sans MS"/>
                <w:noProof/>
                <w:sz w:val="28"/>
                <w:szCs w:val="28"/>
              </w:rPr>
            </w:pPr>
            <w:r w:rsidRPr="00992FF4">
              <w:rPr>
                <w:rFonts w:ascii="Comic Sans MS" w:hAnsi="Comic Sans MS"/>
                <w:b/>
                <w:noProof/>
                <w:sz w:val="28"/>
                <w:szCs w:val="28"/>
                <w:u w:val="single"/>
              </w:rPr>
              <w:t>Activity 3</w:t>
            </w:r>
            <w:r>
              <w:rPr>
                <w:rFonts w:ascii="Comic Sans MS" w:hAnsi="Comic Sans MS"/>
                <w:noProof/>
                <w:sz w:val="28"/>
                <w:szCs w:val="28"/>
              </w:rPr>
              <w:t xml:space="preserve">  </w:t>
            </w:r>
            <w:r w:rsidR="002F7545">
              <w:rPr>
                <w:rFonts w:ascii="Comic Sans MS" w:hAnsi="Comic Sans MS"/>
                <w:noProof/>
                <w:sz w:val="28"/>
                <w:szCs w:val="28"/>
              </w:rPr>
              <w:t xml:space="preserve"> (this is an optional activity.  Some </w:t>
            </w:r>
            <w:r w:rsidR="00BC612B">
              <w:rPr>
                <w:rFonts w:ascii="Comic Sans MS" w:hAnsi="Comic Sans MS"/>
                <w:noProof/>
                <w:sz w:val="28"/>
                <w:szCs w:val="28"/>
              </w:rPr>
              <w:t>students need more practice tha</w:t>
            </w:r>
            <w:r w:rsidR="002F7545">
              <w:rPr>
                <w:rFonts w:ascii="Comic Sans MS" w:hAnsi="Comic Sans MS"/>
                <w:noProof/>
                <w:sz w:val="28"/>
                <w:szCs w:val="28"/>
              </w:rPr>
              <w:t>n other</w:t>
            </w:r>
            <w:r w:rsidR="00BC612B">
              <w:rPr>
                <w:rFonts w:ascii="Comic Sans MS" w:hAnsi="Comic Sans MS"/>
                <w:noProof/>
                <w:sz w:val="28"/>
                <w:szCs w:val="28"/>
              </w:rPr>
              <w:t>s</w:t>
            </w:r>
            <w:r w:rsidR="002F7545">
              <w:rPr>
                <w:rFonts w:ascii="Comic Sans MS" w:hAnsi="Comic Sans MS"/>
                <w:noProof/>
                <w:sz w:val="28"/>
                <w:szCs w:val="28"/>
              </w:rPr>
              <w:t xml:space="preserve">)   </w:t>
            </w:r>
            <w:r>
              <w:rPr>
                <w:rFonts w:ascii="Comic Sans MS" w:hAnsi="Comic Sans MS"/>
                <w:noProof/>
                <w:sz w:val="28"/>
                <w:szCs w:val="28"/>
              </w:rPr>
              <w:t>This is to review Place value.</w:t>
            </w:r>
          </w:p>
          <w:p w:rsidR="002F7545" w:rsidRDefault="00992FF4" w:rsidP="004759DD">
            <w:pPr>
              <w:rPr>
                <w:rFonts w:ascii="Comic Sans MS" w:hAnsi="Comic Sans MS"/>
                <w:noProof/>
                <w:sz w:val="28"/>
                <w:szCs w:val="28"/>
              </w:rPr>
            </w:pPr>
            <w:r>
              <w:rPr>
                <w:rFonts w:ascii="Comic Sans MS" w:hAnsi="Comic Sans MS"/>
                <w:noProof/>
                <w:sz w:val="28"/>
                <w:szCs w:val="28"/>
              </w:rPr>
              <w:t xml:space="preserve">Students need paper to make </w:t>
            </w:r>
            <w:r w:rsidR="005B6EE5">
              <w:rPr>
                <w:rFonts w:ascii="Comic Sans MS" w:hAnsi="Comic Sans MS"/>
                <w:noProof/>
                <w:sz w:val="28"/>
                <w:szCs w:val="28"/>
              </w:rPr>
              <w:t xml:space="preserve">these </w:t>
            </w:r>
            <w:r>
              <w:rPr>
                <w:rFonts w:ascii="Comic Sans MS" w:hAnsi="Comic Sans MS"/>
                <w:noProof/>
                <w:sz w:val="28"/>
                <w:szCs w:val="28"/>
              </w:rPr>
              <w:t xml:space="preserve">cards.  They can make 10 to 20 cards.  Students can use both sides.  They </w:t>
            </w:r>
            <w:r w:rsidR="005B6EE5">
              <w:rPr>
                <w:rFonts w:ascii="Comic Sans MS" w:hAnsi="Comic Sans MS"/>
                <w:noProof/>
                <w:sz w:val="28"/>
                <w:szCs w:val="28"/>
              </w:rPr>
              <w:t>will divide</w:t>
            </w:r>
            <w:r w:rsidR="002F7545">
              <w:rPr>
                <w:rFonts w:ascii="Comic Sans MS" w:hAnsi="Comic Sans MS"/>
                <w:noProof/>
                <w:sz w:val="28"/>
                <w:szCs w:val="28"/>
              </w:rPr>
              <w:t xml:space="preserve"> each</w:t>
            </w:r>
            <w:r w:rsidR="005B6EE5">
              <w:rPr>
                <w:rFonts w:ascii="Comic Sans MS" w:hAnsi="Comic Sans MS"/>
                <w:noProof/>
                <w:sz w:val="28"/>
                <w:szCs w:val="28"/>
              </w:rPr>
              <w:t xml:space="preserve"> card</w:t>
            </w:r>
            <w:r>
              <w:rPr>
                <w:rFonts w:ascii="Comic Sans MS" w:hAnsi="Comic Sans MS"/>
                <w:noProof/>
                <w:sz w:val="28"/>
                <w:szCs w:val="28"/>
              </w:rPr>
              <w:t xml:space="preserve"> into 2 columns.  One label will be the “tens” label (on the left), and one label will be the “ones” (on the right).  The Student can write any 2 digit number.  </w:t>
            </w:r>
            <w:r w:rsidR="005B6EE5">
              <w:rPr>
                <w:rFonts w:ascii="Comic Sans MS" w:hAnsi="Comic Sans MS"/>
                <w:noProof/>
                <w:sz w:val="28"/>
                <w:szCs w:val="28"/>
              </w:rPr>
              <w:t>(like 18, or   24).  For the number 24.  The student must remember to place the “2” in the “tens” label, and “4” in the “ones” label.  Then, the student</w:t>
            </w:r>
            <w:r>
              <w:rPr>
                <w:rFonts w:ascii="Comic Sans MS" w:hAnsi="Comic Sans MS"/>
                <w:noProof/>
                <w:sz w:val="28"/>
                <w:szCs w:val="28"/>
              </w:rPr>
              <w:t xml:space="preserve"> </w:t>
            </w:r>
            <w:r w:rsidRPr="002F7545">
              <w:rPr>
                <w:rFonts w:ascii="Comic Sans MS" w:hAnsi="Comic Sans MS"/>
                <w:b/>
                <w:noProof/>
                <w:sz w:val="28"/>
                <w:szCs w:val="28"/>
                <w:u w:val="single"/>
              </w:rPr>
              <w:t>will draw</w:t>
            </w:r>
            <w:r>
              <w:rPr>
                <w:rFonts w:ascii="Comic Sans MS" w:hAnsi="Comic Sans MS"/>
                <w:noProof/>
                <w:sz w:val="28"/>
                <w:szCs w:val="28"/>
              </w:rPr>
              <w:t xml:space="preserve"> the number of towers to match the “tens” digit, and the number of “cubes” to match the “ones.” </w:t>
            </w:r>
            <w:r w:rsidR="005B6EE5">
              <w:rPr>
                <w:rFonts w:ascii="Comic Sans MS" w:hAnsi="Comic Sans MS"/>
                <w:noProof/>
                <w:sz w:val="28"/>
                <w:szCs w:val="28"/>
              </w:rPr>
              <w:t xml:space="preserve">Look at the examples below.  Students should keep the cards they made to review them later.  </w:t>
            </w:r>
            <w:r w:rsidR="002F7545">
              <w:rPr>
                <w:rFonts w:ascii="Comic Sans MS" w:hAnsi="Comic Sans MS"/>
                <w:noProof/>
                <w:sz w:val="28"/>
                <w:szCs w:val="28"/>
              </w:rPr>
              <w:t xml:space="preserve">       </w:t>
            </w:r>
          </w:p>
          <w:p w:rsidR="002F7545" w:rsidRDefault="002F7545" w:rsidP="004759DD">
            <w:pPr>
              <w:rPr>
                <w:rFonts w:ascii="Comic Sans MS" w:hAnsi="Comic Sans MS"/>
                <w:noProof/>
                <w:sz w:val="28"/>
                <w:szCs w:val="28"/>
              </w:rPr>
            </w:pPr>
          </w:p>
          <w:p w:rsidR="00992FF4" w:rsidRDefault="002F7545" w:rsidP="004759DD">
            <w:pPr>
              <w:rPr>
                <w:rFonts w:ascii="Comic Sans MS" w:hAnsi="Comic Sans MS"/>
                <w:noProof/>
                <w:sz w:val="28"/>
                <w:szCs w:val="28"/>
              </w:rPr>
            </w:pPr>
            <w:r>
              <w:rPr>
                <w:rFonts w:ascii="Comic Sans MS" w:hAnsi="Comic Sans MS"/>
                <w:noProof/>
                <w:sz w:val="28"/>
                <w:szCs w:val="28"/>
              </w:rPr>
              <w:lastRenderedPageBreak/>
              <w:t>The towers represent (a tower of 10 small cubes)</w:t>
            </w:r>
          </w:p>
          <w:p w:rsidR="004A4CA1" w:rsidRDefault="004A4CA1" w:rsidP="004759DD">
            <w:pPr>
              <w:rPr>
                <w:rFonts w:ascii="Comic Sans MS" w:hAnsi="Comic Sans MS"/>
                <w:noProof/>
                <w:sz w:val="28"/>
                <w:szCs w:val="28"/>
              </w:rPr>
            </w:pPr>
            <w:r>
              <w:rPr>
                <w:noProof/>
              </w:rPr>
              <w:drawing>
                <wp:inline distT="0" distB="0" distL="0" distR="0" wp14:anchorId="75A682AF" wp14:editId="7AD520AD">
                  <wp:extent cx="2392045" cy="2742472"/>
                  <wp:effectExtent l="0" t="0" r="8255" b="1270"/>
                  <wp:docPr id="5" name="Picture 5" descr="Image result for playing top it place value dir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laying top it place value directi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7135" cy="2748308"/>
                          </a:xfrm>
                          <a:prstGeom prst="rect">
                            <a:avLst/>
                          </a:prstGeom>
                          <a:noFill/>
                          <a:ln>
                            <a:noFill/>
                          </a:ln>
                        </pic:spPr>
                      </pic:pic>
                    </a:graphicData>
                  </a:graphic>
                </wp:inline>
              </w:drawing>
            </w:r>
          </w:p>
          <w:p w:rsidR="00BC612B" w:rsidRDefault="00BC612B" w:rsidP="004759DD">
            <w:pPr>
              <w:rPr>
                <w:rFonts w:ascii="Comic Sans MS" w:hAnsi="Comic Sans MS"/>
                <w:noProof/>
                <w:sz w:val="28"/>
                <w:szCs w:val="28"/>
              </w:rPr>
            </w:pPr>
          </w:p>
          <w:p w:rsidR="00BC612B" w:rsidRDefault="00BC612B" w:rsidP="004759DD">
            <w:pPr>
              <w:rPr>
                <w:rFonts w:ascii="Comic Sans MS" w:hAnsi="Comic Sans MS"/>
                <w:noProof/>
                <w:sz w:val="28"/>
                <w:szCs w:val="28"/>
              </w:rPr>
            </w:pPr>
          </w:p>
          <w:p w:rsidR="00BC612B" w:rsidRDefault="00BC612B" w:rsidP="004759DD">
            <w:pPr>
              <w:rPr>
                <w:rFonts w:ascii="Comic Sans MS" w:hAnsi="Comic Sans MS"/>
                <w:noProof/>
                <w:sz w:val="28"/>
                <w:szCs w:val="28"/>
              </w:rPr>
            </w:pPr>
          </w:p>
          <w:p w:rsidR="00BC612B" w:rsidRDefault="00BC612B" w:rsidP="004759DD">
            <w:pPr>
              <w:rPr>
                <w:rFonts w:ascii="Comic Sans MS" w:hAnsi="Comic Sans MS"/>
                <w:noProof/>
                <w:sz w:val="28"/>
                <w:szCs w:val="28"/>
              </w:rPr>
            </w:pPr>
          </w:p>
          <w:p w:rsidR="00BC612B" w:rsidRDefault="00BC612B" w:rsidP="004759DD">
            <w:pPr>
              <w:rPr>
                <w:rFonts w:ascii="Comic Sans MS" w:hAnsi="Comic Sans MS"/>
                <w:noProof/>
                <w:sz w:val="28"/>
                <w:szCs w:val="28"/>
              </w:rPr>
            </w:pPr>
          </w:p>
          <w:p w:rsidR="00BC612B" w:rsidRDefault="00BC612B" w:rsidP="004759DD">
            <w:pPr>
              <w:rPr>
                <w:rFonts w:ascii="Comic Sans MS" w:hAnsi="Comic Sans MS"/>
                <w:noProof/>
                <w:sz w:val="28"/>
                <w:szCs w:val="28"/>
              </w:rPr>
            </w:pPr>
          </w:p>
          <w:p w:rsidR="00BC612B" w:rsidRDefault="00BC612B" w:rsidP="004759DD">
            <w:pPr>
              <w:rPr>
                <w:rFonts w:ascii="Comic Sans MS" w:hAnsi="Comic Sans MS"/>
                <w:noProof/>
                <w:sz w:val="28"/>
                <w:szCs w:val="28"/>
              </w:rPr>
            </w:pPr>
          </w:p>
          <w:p w:rsidR="00BC612B" w:rsidRPr="00BC612B" w:rsidRDefault="00BC612B" w:rsidP="004759DD">
            <w:pPr>
              <w:rPr>
                <w:rFonts w:ascii="Comic Sans MS" w:hAnsi="Comic Sans MS"/>
                <w:b/>
                <w:noProof/>
                <w:sz w:val="28"/>
                <w:szCs w:val="28"/>
                <w:u w:val="single"/>
              </w:rPr>
            </w:pPr>
            <w:r w:rsidRPr="00BC612B">
              <w:rPr>
                <w:rFonts w:ascii="Comic Sans MS" w:hAnsi="Comic Sans MS"/>
                <w:b/>
                <w:noProof/>
                <w:sz w:val="28"/>
                <w:szCs w:val="28"/>
                <w:u w:val="single"/>
              </w:rPr>
              <w:t>The “Gallon Man” Activity:</w:t>
            </w:r>
          </w:p>
          <w:p w:rsidR="00BC612B" w:rsidRPr="00BC612B" w:rsidRDefault="00BC612B" w:rsidP="004759DD">
            <w:pPr>
              <w:rPr>
                <w:rFonts w:ascii="Comic Sans MS" w:hAnsi="Comic Sans MS"/>
                <w:b/>
                <w:noProof/>
                <w:sz w:val="28"/>
                <w:szCs w:val="28"/>
                <w:u w:val="single"/>
              </w:rPr>
            </w:pPr>
          </w:p>
          <w:p w:rsidR="00BC612B" w:rsidRDefault="00BC612B" w:rsidP="004759DD">
            <w:pPr>
              <w:rPr>
                <w:rFonts w:ascii="Comic Sans MS" w:hAnsi="Comic Sans MS"/>
                <w:noProof/>
                <w:sz w:val="28"/>
                <w:szCs w:val="28"/>
              </w:rPr>
            </w:pPr>
            <w:r>
              <w:rPr>
                <w:rFonts w:ascii="Comic Sans MS" w:hAnsi="Comic Sans MS"/>
                <w:noProof/>
                <w:sz w:val="28"/>
                <w:szCs w:val="28"/>
              </w:rPr>
              <w:t>Look below</w:t>
            </w:r>
            <w:r w:rsidR="009D3B0C">
              <w:rPr>
                <w:rFonts w:ascii="Comic Sans MS" w:hAnsi="Comic Sans MS"/>
                <w:noProof/>
                <w:sz w:val="28"/>
                <w:szCs w:val="28"/>
              </w:rPr>
              <w:t xml:space="preserve"> </w:t>
            </w:r>
          </w:p>
          <w:p w:rsidR="00BC612B" w:rsidRDefault="00BC612B" w:rsidP="004759DD">
            <w:pPr>
              <w:rPr>
                <w:rFonts w:ascii="Comic Sans MS" w:hAnsi="Comic Sans MS"/>
                <w:noProof/>
                <w:sz w:val="28"/>
                <w:szCs w:val="28"/>
              </w:rPr>
            </w:pPr>
          </w:p>
          <w:p w:rsidR="00BC612B" w:rsidRDefault="00BC612B" w:rsidP="004759DD">
            <w:pPr>
              <w:rPr>
                <w:rFonts w:ascii="Comic Sans MS" w:hAnsi="Comic Sans MS"/>
                <w:noProof/>
                <w:sz w:val="28"/>
                <w:szCs w:val="28"/>
              </w:rPr>
            </w:pPr>
            <w:r>
              <w:rPr>
                <w:rFonts w:ascii="Comic Sans MS" w:hAnsi="Comic Sans MS"/>
                <w:noProof/>
                <w:sz w:val="28"/>
                <w:szCs w:val="28"/>
              </w:rPr>
              <w:t>Here’s a great math project that the younger students enjoy</w:t>
            </w:r>
          </w:p>
          <w:p w:rsidR="00BC612B" w:rsidRDefault="00BC612B" w:rsidP="004759DD">
            <w:pPr>
              <w:rPr>
                <w:rFonts w:ascii="Comic Sans MS" w:hAnsi="Comic Sans MS"/>
                <w:noProof/>
                <w:sz w:val="28"/>
                <w:szCs w:val="28"/>
              </w:rPr>
            </w:pPr>
            <w:r w:rsidRPr="009D3B0C">
              <w:rPr>
                <w:rFonts w:ascii="Comic Sans MS" w:hAnsi="Comic Sans MS"/>
                <w:b/>
                <w:noProof/>
                <w:sz w:val="28"/>
                <w:szCs w:val="28"/>
                <w:u w:val="single"/>
              </w:rPr>
              <w:t>Important</w:t>
            </w:r>
            <w:r>
              <w:rPr>
                <w:rFonts w:ascii="Comic Sans MS" w:hAnsi="Comic Sans MS"/>
                <w:noProof/>
                <w:sz w:val="28"/>
                <w:szCs w:val="28"/>
              </w:rPr>
              <w:t xml:space="preserve">:  it might take a while to collect all necessary supplies, but when you do collect them get started!   </w:t>
            </w:r>
          </w:p>
          <w:p w:rsidR="00BC612B" w:rsidRPr="009D3B0C" w:rsidRDefault="00BC612B" w:rsidP="004759DD">
            <w:pPr>
              <w:rPr>
                <w:rFonts w:ascii="Comic Sans MS" w:hAnsi="Comic Sans MS"/>
                <w:b/>
                <w:i/>
                <w:noProof/>
                <w:sz w:val="28"/>
                <w:szCs w:val="28"/>
              </w:rPr>
            </w:pPr>
            <w:r>
              <w:rPr>
                <w:rFonts w:ascii="Comic Sans MS" w:hAnsi="Comic Sans MS"/>
                <w:noProof/>
                <w:sz w:val="28"/>
                <w:szCs w:val="28"/>
              </w:rPr>
              <w:t>The purpose of this activity is to teach math lessons on “capacity.”</w:t>
            </w:r>
            <w:r w:rsidR="009D3B0C">
              <w:rPr>
                <w:rFonts w:ascii="Comic Sans MS" w:hAnsi="Comic Sans MS"/>
                <w:noProof/>
                <w:sz w:val="28"/>
                <w:szCs w:val="28"/>
              </w:rPr>
              <w:t xml:space="preserve">  The parent can help and ask questions along the way?  Example:  </w:t>
            </w:r>
            <w:r w:rsidR="009D3B0C" w:rsidRPr="009D3B0C">
              <w:rPr>
                <w:rFonts w:ascii="Comic Sans MS" w:hAnsi="Comic Sans MS"/>
                <w:b/>
                <w:i/>
                <w:noProof/>
                <w:sz w:val="28"/>
                <w:szCs w:val="28"/>
              </w:rPr>
              <w:t>How many cups are there in 2 gallongs?  Etc.  etc…</w:t>
            </w:r>
          </w:p>
          <w:p w:rsidR="00746148" w:rsidRPr="009D3B0C" w:rsidRDefault="009D3B0C" w:rsidP="004759DD">
            <w:pPr>
              <w:rPr>
                <w:rFonts w:ascii="Comic Sans MS" w:hAnsi="Comic Sans MS"/>
                <w:b/>
                <w:i/>
                <w:noProof/>
                <w:sz w:val="28"/>
                <w:szCs w:val="28"/>
              </w:rPr>
            </w:pPr>
            <w:r>
              <w:rPr>
                <w:rFonts w:ascii="Comic Sans MS" w:hAnsi="Comic Sans MS"/>
                <w:b/>
                <w:i/>
                <w:noProof/>
                <w:sz w:val="28"/>
                <w:szCs w:val="28"/>
              </w:rPr>
              <w:t>Or… If we are planning a party, and we are inviting 25 kids, how many gallons of juice do you think we’ll need?</w:t>
            </w:r>
          </w:p>
          <w:p w:rsidR="00746148" w:rsidRDefault="00746148" w:rsidP="004759DD">
            <w:pPr>
              <w:rPr>
                <w:rFonts w:ascii="Comic Sans MS" w:hAnsi="Comic Sans MS"/>
                <w:noProof/>
                <w:sz w:val="28"/>
                <w:szCs w:val="28"/>
              </w:rPr>
            </w:pPr>
          </w:p>
          <w:p w:rsidR="00746148" w:rsidRDefault="00746148" w:rsidP="004759DD">
            <w:pPr>
              <w:rPr>
                <w:rFonts w:ascii="Comic Sans MS" w:hAnsi="Comic Sans MS"/>
                <w:noProof/>
                <w:sz w:val="28"/>
                <w:szCs w:val="28"/>
              </w:rPr>
            </w:pPr>
            <w:r>
              <w:rPr>
                <w:rFonts w:ascii="Comic Sans MS" w:hAnsi="Comic Sans MS"/>
                <w:noProof/>
                <w:sz w:val="28"/>
                <w:szCs w:val="28"/>
              </w:rPr>
              <w:t>The second grader will learn ….</w:t>
            </w:r>
          </w:p>
          <w:p w:rsidR="00746148" w:rsidRDefault="00746148" w:rsidP="004759DD">
            <w:pPr>
              <w:rPr>
                <w:rFonts w:ascii="Comic Sans MS" w:hAnsi="Comic Sans MS"/>
                <w:noProof/>
                <w:sz w:val="28"/>
                <w:szCs w:val="28"/>
              </w:rPr>
            </w:pPr>
            <w:r>
              <w:rPr>
                <w:rFonts w:ascii="Comic Sans MS" w:hAnsi="Comic Sans MS"/>
                <w:noProof/>
                <w:sz w:val="28"/>
                <w:szCs w:val="28"/>
              </w:rPr>
              <w:lastRenderedPageBreak/>
              <w:t xml:space="preserve">*how many cups in a gallon </w:t>
            </w:r>
          </w:p>
          <w:p w:rsidR="00746148" w:rsidRDefault="00746148" w:rsidP="004759DD">
            <w:pPr>
              <w:rPr>
                <w:rFonts w:ascii="Comic Sans MS" w:hAnsi="Comic Sans MS"/>
                <w:noProof/>
                <w:sz w:val="28"/>
                <w:szCs w:val="28"/>
              </w:rPr>
            </w:pPr>
            <w:r>
              <w:rPr>
                <w:rFonts w:ascii="Comic Sans MS" w:hAnsi="Comic Sans MS"/>
                <w:noProof/>
                <w:sz w:val="28"/>
                <w:szCs w:val="28"/>
              </w:rPr>
              <w:t>*how many cups in a half gallon</w:t>
            </w:r>
          </w:p>
          <w:p w:rsidR="00746148" w:rsidRDefault="00746148" w:rsidP="004759DD">
            <w:pPr>
              <w:rPr>
                <w:rFonts w:ascii="Comic Sans MS" w:hAnsi="Comic Sans MS"/>
                <w:noProof/>
                <w:sz w:val="28"/>
                <w:szCs w:val="28"/>
              </w:rPr>
            </w:pPr>
            <w:r>
              <w:rPr>
                <w:rFonts w:ascii="Comic Sans MS" w:hAnsi="Comic Sans MS"/>
                <w:noProof/>
                <w:sz w:val="28"/>
                <w:szCs w:val="28"/>
              </w:rPr>
              <w:t>*how many cups in a quart</w:t>
            </w:r>
          </w:p>
          <w:p w:rsidR="00746148" w:rsidRDefault="00746148" w:rsidP="004759DD">
            <w:pPr>
              <w:rPr>
                <w:rFonts w:ascii="Comic Sans MS" w:hAnsi="Comic Sans MS"/>
                <w:noProof/>
                <w:sz w:val="28"/>
                <w:szCs w:val="28"/>
              </w:rPr>
            </w:pPr>
            <w:r>
              <w:rPr>
                <w:rFonts w:ascii="Comic Sans MS" w:hAnsi="Comic Sans MS"/>
                <w:noProof/>
                <w:sz w:val="28"/>
                <w:szCs w:val="28"/>
              </w:rPr>
              <w:t>*how many cups in a pint (pronounced—like “pine”)</w:t>
            </w:r>
          </w:p>
          <w:p w:rsidR="00746148" w:rsidRDefault="00746148" w:rsidP="004759DD">
            <w:pPr>
              <w:rPr>
                <w:rFonts w:ascii="Comic Sans MS" w:hAnsi="Comic Sans MS"/>
                <w:noProof/>
                <w:sz w:val="28"/>
                <w:szCs w:val="28"/>
              </w:rPr>
            </w:pPr>
            <w:r>
              <w:rPr>
                <w:rFonts w:ascii="Comic Sans MS" w:hAnsi="Comic Sans MS"/>
                <w:noProof/>
                <w:sz w:val="28"/>
                <w:szCs w:val="28"/>
              </w:rPr>
              <w:t>*and finally the capacity of a “cup.”</w:t>
            </w:r>
          </w:p>
          <w:p w:rsidR="009D3B0C" w:rsidRDefault="009D3B0C" w:rsidP="004759DD">
            <w:pPr>
              <w:rPr>
                <w:rFonts w:ascii="Comic Sans MS" w:hAnsi="Comic Sans MS"/>
                <w:noProof/>
                <w:sz w:val="28"/>
                <w:szCs w:val="28"/>
              </w:rPr>
            </w:pPr>
          </w:p>
          <w:tbl>
            <w:tblPr>
              <w:tblStyle w:val="TableGrid"/>
              <w:tblW w:w="0" w:type="auto"/>
              <w:tblLook w:val="04A0" w:firstRow="1" w:lastRow="0" w:firstColumn="1" w:lastColumn="0" w:noHBand="0" w:noVBand="1"/>
            </w:tblPr>
            <w:tblGrid>
              <w:gridCol w:w="2276"/>
              <w:gridCol w:w="2277"/>
              <w:gridCol w:w="2277"/>
              <w:gridCol w:w="2277"/>
              <w:gridCol w:w="2277"/>
            </w:tblGrid>
            <w:tr w:rsidR="00746148" w:rsidTr="003F5944">
              <w:tc>
                <w:tcPr>
                  <w:tcW w:w="2276" w:type="dxa"/>
                </w:tcPr>
                <w:p w:rsidR="00746148" w:rsidRDefault="00746148" w:rsidP="004759DD">
                  <w:pPr>
                    <w:rPr>
                      <w:rFonts w:ascii="Comic Sans MS" w:hAnsi="Comic Sans MS"/>
                      <w:noProof/>
                      <w:sz w:val="28"/>
                      <w:szCs w:val="28"/>
                    </w:rPr>
                  </w:pPr>
                  <w:r>
                    <w:rPr>
                      <w:rFonts w:ascii="Comic Sans MS" w:hAnsi="Comic Sans MS"/>
                      <w:noProof/>
                      <w:sz w:val="28"/>
                      <w:szCs w:val="28"/>
                    </w:rPr>
                    <w:t>What does a gallon look like?</w:t>
                  </w:r>
                </w:p>
              </w:tc>
              <w:tc>
                <w:tcPr>
                  <w:tcW w:w="2277" w:type="dxa"/>
                </w:tcPr>
                <w:p w:rsidR="00746148" w:rsidRDefault="009D3B0C" w:rsidP="004759DD">
                  <w:pPr>
                    <w:rPr>
                      <w:rFonts w:ascii="Comic Sans MS" w:hAnsi="Comic Sans MS"/>
                      <w:noProof/>
                      <w:sz w:val="28"/>
                      <w:szCs w:val="28"/>
                    </w:rPr>
                  </w:pPr>
                  <w:r>
                    <w:rPr>
                      <w:rFonts w:ascii="Comic Sans MS" w:hAnsi="Comic Sans MS"/>
                      <w:noProof/>
                      <w:sz w:val="28"/>
                      <w:szCs w:val="28"/>
                    </w:rPr>
                    <w:t xml:space="preserve">What does a </w:t>
                  </w:r>
                  <w:r>
                    <w:rPr>
                      <w:rFonts w:ascii="Comic Sans MS" w:hAnsi="Comic Sans MS"/>
                      <w:noProof/>
                      <w:sz w:val="28"/>
                      <w:szCs w:val="28"/>
                    </w:rPr>
                    <w:t xml:space="preserve">“half” </w:t>
                  </w:r>
                  <w:r>
                    <w:rPr>
                      <w:rFonts w:ascii="Comic Sans MS" w:hAnsi="Comic Sans MS"/>
                      <w:noProof/>
                      <w:sz w:val="28"/>
                      <w:szCs w:val="28"/>
                    </w:rPr>
                    <w:t>gallon look like</w:t>
                  </w:r>
                  <w:r>
                    <w:rPr>
                      <w:rFonts w:ascii="Comic Sans MS" w:hAnsi="Comic Sans MS"/>
                      <w:noProof/>
                      <w:sz w:val="28"/>
                      <w:szCs w:val="28"/>
                    </w:rPr>
                    <w:t>?</w:t>
                  </w:r>
                </w:p>
              </w:tc>
              <w:tc>
                <w:tcPr>
                  <w:tcW w:w="2277" w:type="dxa"/>
                </w:tcPr>
                <w:p w:rsidR="00746148" w:rsidRDefault="009D3B0C" w:rsidP="004759DD">
                  <w:pPr>
                    <w:rPr>
                      <w:rFonts w:ascii="Comic Sans MS" w:hAnsi="Comic Sans MS"/>
                      <w:noProof/>
                      <w:sz w:val="28"/>
                      <w:szCs w:val="28"/>
                    </w:rPr>
                  </w:pPr>
                  <w:r>
                    <w:rPr>
                      <w:rFonts w:ascii="Comic Sans MS" w:hAnsi="Comic Sans MS"/>
                      <w:noProof/>
                      <w:sz w:val="28"/>
                      <w:szCs w:val="28"/>
                    </w:rPr>
                    <w:t xml:space="preserve">What does a </w:t>
                  </w:r>
                  <w:r>
                    <w:rPr>
                      <w:rFonts w:ascii="Comic Sans MS" w:hAnsi="Comic Sans MS"/>
                      <w:noProof/>
                      <w:sz w:val="28"/>
                      <w:szCs w:val="28"/>
                    </w:rPr>
                    <w:t xml:space="preserve">“quart” </w:t>
                  </w:r>
                  <w:r>
                    <w:rPr>
                      <w:rFonts w:ascii="Comic Sans MS" w:hAnsi="Comic Sans MS"/>
                      <w:noProof/>
                      <w:sz w:val="28"/>
                      <w:szCs w:val="28"/>
                    </w:rPr>
                    <w:t>look like</w:t>
                  </w:r>
                  <w:r>
                    <w:rPr>
                      <w:rFonts w:ascii="Comic Sans MS" w:hAnsi="Comic Sans MS"/>
                      <w:noProof/>
                      <w:sz w:val="28"/>
                      <w:szCs w:val="28"/>
                    </w:rPr>
                    <w:t>?</w:t>
                  </w:r>
                </w:p>
              </w:tc>
              <w:tc>
                <w:tcPr>
                  <w:tcW w:w="2277" w:type="dxa"/>
                </w:tcPr>
                <w:p w:rsidR="00746148" w:rsidRDefault="009D3B0C" w:rsidP="004759DD">
                  <w:pPr>
                    <w:rPr>
                      <w:rFonts w:ascii="Comic Sans MS" w:hAnsi="Comic Sans MS"/>
                      <w:noProof/>
                      <w:sz w:val="28"/>
                      <w:szCs w:val="28"/>
                    </w:rPr>
                  </w:pPr>
                  <w:r>
                    <w:rPr>
                      <w:rFonts w:ascii="Comic Sans MS" w:hAnsi="Comic Sans MS"/>
                      <w:noProof/>
                      <w:sz w:val="28"/>
                      <w:szCs w:val="28"/>
                    </w:rPr>
                    <w:t xml:space="preserve">What does a </w:t>
                  </w:r>
                  <w:r>
                    <w:rPr>
                      <w:rFonts w:ascii="Comic Sans MS" w:hAnsi="Comic Sans MS"/>
                      <w:noProof/>
                      <w:sz w:val="28"/>
                      <w:szCs w:val="28"/>
                    </w:rPr>
                    <w:t>“pint</w:t>
                  </w:r>
                  <w:r>
                    <w:rPr>
                      <w:rFonts w:ascii="Comic Sans MS" w:hAnsi="Comic Sans MS"/>
                      <w:noProof/>
                      <w:sz w:val="28"/>
                      <w:szCs w:val="28"/>
                    </w:rPr>
                    <w:t>” look like</w:t>
                  </w:r>
                  <w:r>
                    <w:rPr>
                      <w:rFonts w:ascii="Comic Sans MS" w:hAnsi="Comic Sans MS"/>
                      <w:noProof/>
                      <w:sz w:val="28"/>
                      <w:szCs w:val="28"/>
                    </w:rPr>
                    <w:t>?</w:t>
                  </w:r>
                </w:p>
              </w:tc>
              <w:tc>
                <w:tcPr>
                  <w:tcW w:w="2277" w:type="dxa"/>
                </w:tcPr>
                <w:p w:rsidR="00746148" w:rsidRDefault="009D3B0C" w:rsidP="004759DD">
                  <w:pPr>
                    <w:rPr>
                      <w:rFonts w:ascii="Comic Sans MS" w:hAnsi="Comic Sans MS"/>
                      <w:noProof/>
                      <w:sz w:val="28"/>
                      <w:szCs w:val="28"/>
                    </w:rPr>
                  </w:pPr>
                  <w:r>
                    <w:rPr>
                      <w:rFonts w:ascii="Comic Sans MS" w:hAnsi="Comic Sans MS"/>
                      <w:noProof/>
                      <w:sz w:val="28"/>
                      <w:szCs w:val="28"/>
                    </w:rPr>
                    <w:t xml:space="preserve">What does a </w:t>
                  </w:r>
                  <w:r>
                    <w:rPr>
                      <w:rFonts w:ascii="Comic Sans MS" w:hAnsi="Comic Sans MS"/>
                      <w:noProof/>
                      <w:sz w:val="28"/>
                      <w:szCs w:val="28"/>
                    </w:rPr>
                    <w:t>“cup</w:t>
                  </w:r>
                  <w:r>
                    <w:rPr>
                      <w:rFonts w:ascii="Comic Sans MS" w:hAnsi="Comic Sans MS"/>
                      <w:noProof/>
                      <w:sz w:val="28"/>
                      <w:szCs w:val="28"/>
                    </w:rPr>
                    <w:t>” look like</w:t>
                  </w:r>
                </w:p>
              </w:tc>
            </w:tr>
            <w:tr w:rsidR="00746148" w:rsidTr="003F5944">
              <w:tc>
                <w:tcPr>
                  <w:tcW w:w="2276" w:type="dxa"/>
                </w:tcPr>
                <w:p w:rsidR="00746148" w:rsidRDefault="00746148" w:rsidP="004759DD">
                  <w:pPr>
                    <w:rPr>
                      <w:rFonts w:ascii="Comic Sans MS" w:hAnsi="Comic Sans MS"/>
                      <w:noProof/>
                      <w:sz w:val="28"/>
                      <w:szCs w:val="28"/>
                    </w:rPr>
                  </w:pPr>
                  <w:r>
                    <w:rPr>
                      <w:noProof/>
                    </w:rPr>
                    <w:drawing>
                      <wp:inline distT="0" distB="0" distL="0" distR="0" wp14:anchorId="687F87FF" wp14:editId="7F9120A4">
                        <wp:extent cx="914400" cy="914400"/>
                        <wp:effectExtent l="0" t="0" r="0" b="0"/>
                        <wp:docPr id="14" name="Picture 14" descr="Image result for gallon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allon clip art black and whi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003F5944">
                    <w:rPr>
                      <w:rFonts w:ascii="Comic Sans MS" w:hAnsi="Comic Sans MS"/>
                      <w:noProof/>
                      <w:sz w:val="28"/>
                      <w:szCs w:val="28"/>
                    </w:rPr>
                    <w:t>holds 16 cups</w:t>
                  </w:r>
                </w:p>
                <w:p w:rsidR="003F5944" w:rsidRDefault="003F5944" w:rsidP="004759DD">
                  <w:pPr>
                    <w:rPr>
                      <w:rFonts w:ascii="Comic Sans MS" w:hAnsi="Comic Sans MS"/>
                      <w:noProof/>
                      <w:sz w:val="28"/>
                      <w:szCs w:val="28"/>
                    </w:rPr>
                  </w:pPr>
                  <w:r>
                    <w:rPr>
                      <w:rFonts w:ascii="Comic Sans MS" w:hAnsi="Comic Sans MS"/>
                      <w:noProof/>
                      <w:sz w:val="28"/>
                      <w:szCs w:val="28"/>
                    </w:rPr>
                    <w:t>Of liquid</w:t>
                  </w:r>
                </w:p>
              </w:tc>
              <w:tc>
                <w:tcPr>
                  <w:tcW w:w="2277" w:type="dxa"/>
                </w:tcPr>
                <w:p w:rsidR="00746148" w:rsidRDefault="009D3B0C" w:rsidP="004759DD">
                  <w:pPr>
                    <w:rPr>
                      <w:rFonts w:ascii="Comic Sans MS" w:hAnsi="Comic Sans MS"/>
                      <w:noProof/>
                      <w:sz w:val="28"/>
                      <w:szCs w:val="28"/>
                    </w:rPr>
                  </w:pPr>
                  <w:r>
                    <w:rPr>
                      <w:noProof/>
                    </w:rPr>
                    <w:drawing>
                      <wp:inline distT="0" distB="0" distL="0" distR="0" wp14:anchorId="46227E09" wp14:editId="3449F98F">
                        <wp:extent cx="588010" cy="900939"/>
                        <wp:effectExtent l="0" t="0" r="2540" b="0"/>
                        <wp:docPr id="15" name="Picture 15" descr="Image result for half a gallon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alf a gallon clip art black and white"/>
                                <pic:cNvPicPr>
                                  <a:picLocks noChangeAspect="1" noChangeArrowheads="1"/>
                                </pic:cNvPicPr>
                              </pic:nvPicPr>
                              <pic:blipFill rotWithShape="1">
                                <a:blip r:embed="rId11">
                                  <a:extLst>
                                    <a:ext uri="{28A0092B-C50C-407E-A947-70E740481C1C}">
                                      <a14:useLocalDpi xmlns:a14="http://schemas.microsoft.com/office/drawing/2010/main" val="0"/>
                                    </a:ext>
                                  </a:extLst>
                                </a:blip>
                                <a:srcRect l="6349" t="28839" r="44974" b="20599"/>
                                <a:stretch/>
                              </pic:blipFill>
                              <pic:spPr bwMode="auto">
                                <a:xfrm>
                                  <a:off x="0" y="0"/>
                                  <a:ext cx="604452" cy="926131"/>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AD7EEA6" wp14:editId="58EB208F">
                        <wp:extent cx="523875" cy="873591"/>
                        <wp:effectExtent l="0" t="0" r="0" b="3175"/>
                        <wp:docPr id="16" name="Picture 16" descr="Image result for half a gallon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half a gallon clip art black and whit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9633" t="488" r="21343"/>
                                <a:stretch/>
                              </pic:blipFill>
                              <pic:spPr bwMode="auto">
                                <a:xfrm>
                                  <a:off x="0" y="0"/>
                                  <a:ext cx="540571" cy="901432"/>
                                </a:xfrm>
                                <a:prstGeom prst="rect">
                                  <a:avLst/>
                                </a:prstGeom>
                                <a:noFill/>
                                <a:ln>
                                  <a:noFill/>
                                </a:ln>
                                <a:extLst>
                                  <a:ext uri="{53640926-AAD7-44D8-BBD7-CCE9431645EC}">
                                    <a14:shadowObscured xmlns:a14="http://schemas.microsoft.com/office/drawing/2010/main"/>
                                  </a:ext>
                                </a:extLst>
                              </pic:spPr>
                            </pic:pic>
                          </a:graphicData>
                        </a:graphic>
                      </wp:inline>
                    </w:drawing>
                  </w:r>
                </w:p>
                <w:p w:rsidR="003F5944" w:rsidRDefault="003F5944" w:rsidP="004759DD">
                  <w:pPr>
                    <w:rPr>
                      <w:rFonts w:ascii="Comic Sans MS" w:hAnsi="Comic Sans MS"/>
                      <w:noProof/>
                      <w:sz w:val="28"/>
                      <w:szCs w:val="28"/>
                    </w:rPr>
                  </w:pPr>
                  <w:r>
                    <w:rPr>
                      <w:rFonts w:ascii="Comic Sans MS" w:hAnsi="Comic Sans MS"/>
                      <w:noProof/>
                      <w:sz w:val="28"/>
                      <w:szCs w:val="28"/>
                    </w:rPr>
                    <w:t>Holds 8 cups</w:t>
                  </w:r>
                </w:p>
              </w:tc>
              <w:tc>
                <w:tcPr>
                  <w:tcW w:w="2277" w:type="dxa"/>
                </w:tcPr>
                <w:p w:rsidR="00746148" w:rsidRDefault="003F5944" w:rsidP="004759DD">
                  <w:pPr>
                    <w:rPr>
                      <w:rFonts w:ascii="Comic Sans MS" w:hAnsi="Comic Sans MS"/>
                      <w:noProof/>
                      <w:sz w:val="28"/>
                      <w:szCs w:val="28"/>
                    </w:rPr>
                  </w:pPr>
                  <w:r>
                    <w:rPr>
                      <w:noProof/>
                    </w:rPr>
                    <w:drawing>
                      <wp:inline distT="0" distB="0" distL="0" distR="0" wp14:anchorId="6893FE3D" wp14:editId="108D4653">
                        <wp:extent cx="367527" cy="760790"/>
                        <wp:effectExtent l="0" t="0" r="0" b="1270"/>
                        <wp:docPr id="20" name="Picture 20" descr="Image result for a quart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 quart clip art black and whit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8667" r="19500"/>
                                <a:stretch/>
                              </pic:blipFill>
                              <pic:spPr bwMode="auto">
                                <a:xfrm>
                                  <a:off x="0" y="0"/>
                                  <a:ext cx="381623" cy="789969"/>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1E7B24FF" wp14:editId="754718C9">
                        <wp:extent cx="304800" cy="760730"/>
                        <wp:effectExtent l="0" t="0" r="0" b="1270"/>
                        <wp:docPr id="22" name="Picture 22" descr="Image result for a quart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 quart clip art black and whit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1151" t="6195" r="30088" b="5310"/>
                                <a:stretch/>
                              </pic:blipFill>
                              <pic:spPr bwMode="auto">
                                <a:xfrm>
                                  <a:off x="0" y="0"/>
                                  <a:ext cx="310338" cy="774552"/>
                                </a:xfrm>
                                <a:prstGeom prst="rect">
                                  <a:avLst/>
                                </a:prstGeom>
                                <a:noFill/>
                                <a:ln>
                                  <a:noFill/>
                                </a:ln>
                                <a:extLst>
                                  <a:ext uri="{53640926-AAD7-44D8-BBD7-CCE9431645EC}">
                                    <a14:shadowObscured xmlns:a14="http://schemas.microsoft.com/office/drawing/2010/main"/>
                                  </a:ext>
                                </a:extLst>
                              </pic:spPr>
                            </pic:pic>
                          </a:graphicData>
                        </a:graphic>
                      </wp:inline>
                    </w:drawing>
                  </w:r>
                </w:p>
                <w:p w:rsidR="003F5944" w:rsidRDefault="003F5944" w:rsidP="004759DD">
                  <w:pPr>
                    <w:rPr>
                      <w:rFonts w:ascii="Comic Sans MS" w:hAnsi="Comic Sans MS"/>
                      <w:noProof/>
                      <w:sz w:val="28"/>
                      <w:szCs w:val="28"/>
                    </w:rPr>
                  </w:pPr>
                  <w:r>
                    <w:rPr>
                      <w:rFonts w:ascii="Comic Sans MS" w:hAnsi="Comic Sans MS"/>
                      <w:noProof/>
                      <w:sz w:val="28"/>
                      <w:szCs w:val="28"/>
                    </w:rPr>
                    <w:t>Hold 4 cups</w:t>
                  </w:r>
                </w:p>
              </w:tc>
              <w:tc>
                <w:tcPr>
                  <w:tcW w:w="2277" w:type="dxa"/>
                </w:tcPr>
                <w:p w:rsidR="00746148" w:rsidRDefault="003F5944" w:rsidP="004759DD">
                  <w:pPr>
                    <w:rPr>
                      <w:rFonts w:ascii="Comic Sans MS" w:hAnsi="Comic Sans MS"/>
                      <w:noProof/>
                      <w:sz w:val="28"/>
                      <w:szCs w:val="28"/>
                    </w:rPr>
                  </w:pPr>
                  <w:r>
                    <w:rPr>
                      <w:noProof/>
                    </w:rPr>
                    <w:drawing>
                      <wp:inline distT="0" distB="0" distL="0" distR="0" wp14:anchorId="5A562A05" wp14:editId="3696F8E1">
                        <wp:extent cx="542925" cy="542925"/>
                        <wp:effectExtent l="0" t="0" r="9525" b="9525"/>
                        <wp:docPr id="24" name="Picture 24" descr="Image result for a quart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 quart clip art black and whi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p w:rsidR="003F5944" w:rsidRDefault="003F5944" w:rsidP="004759DD">
                  <w:pPr>
                    <w:rPr>
                      <w:rFonts w:ascii="Comic Sans MS" w:hAnsi="Comic Sans MS"/>
                      <w:noProof/>
                      <w:sz w:val="28"/>
                      <w:szCs w:val="28"/>
                    </w:rPr>
                  </w:pPr>
                  <w:r>
                    <w:rPr>
                      <w:rFonts w:ascii="Comic Sans MS" w:hAnsi="Comic Sans MS"/>
                      <w:noProof/>
                      <w:sz w:val="28"/>
                      <w:szCs w:val="28"/>
                    </w:rPr>
                    <w:t>Holds 2 cups</w:t>
                  </w:r>
                </w:p>
              </w:tc>
              <w:tc>
                <w:tcPr>
                  <w:tcW w:w="2277" w:type="dxa"/>
                </w:tcPr>
                <w:p w:rsidR="00746148" w:rsidRDefault="003F5944" w:rsidP="004759DD">
                  <w:pPr>
                    <w:rPr>
                      <w:rFonts w:ascii="Comic Sans MS" w:hAnsi="Comic Sans MS"/>
                      <w:noProof/>
                      <w:sz w:val="28"/>
                      <w:szCs w:val="28"/>
                    </w:rPr>
                  </w:pPr>
                  <w:r>
                    <w:rPr>
                      <w:noProof/>
                    </w:rPr>
                    <w:drawing>
                      <wp:inline distT="0" distB="0" distL="0" distR="0" wp14:anchorId="041AFE1C" wp14:editId="1A9322BC">
                        <wp:extent cx="704850" cy="570166"/>
                        <wp:effectExtent l="0" t="0" r="0" b="1905"/>
                        <wp:docPr id="28" name="Picture 28" descr="Image result for a cup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 cup clip art black and white"/>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5998" t="9238" r="8397" b="25589"/>
                                <a:stretch/>
                              </pic:blipFill>
                              <pic:spPr bwMode="auto">
                                <a:xfrm>
                                  <a:off x="0" y="0"/>
                                  <a:ext cx="710343" cy="57460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omic Sans MS" w:hAnsi="Comic Sans MS"/>
                      <w:noProof/>
                      <w:sz w:val="28"/>
                      <w:szCs w:val="28"/>
                    </w:rPr>
                    <w:t xml:space="preserve"> or…</w:t>
                  </w:r>
                  <w:r>
                    <w:rPr>
                      <w:noProof/>
                    </w:rPr>
                    <w:drawing>
                      <wp:inline distT="0" distB="0" distL="0" distR="0" wp14:anchorId="584DF3EB" wp14:editId="41936F37">
                        <wp:extent cx="781050" cy="524126"/>
                        <wp:effectExtent l="0" t="0" r="0" b="9525"/>
                        <wp:docPr id="30" name="Picture 30" descr="Image result for a measuring cup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 measuring cup clip art black and whi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86611" cy="527858"/>
                                </a:xfrm>
                                <a:prstGeom prst="rect">
                                  <a:avLst/>
                                </a:prstGeom>
                                <a:noFill/>
                                <a:ln>
                                  <a:noFill/>
                                </a:ln>
                              </pic:spPr>
                            </pic:pic>
                          </a:graphicData>
                        </a:graphic>
                      </wp:inline>
                    </w:drawing>
                  </w:r>
                  <w:r>
                    <w:rPr>
                      <w:noProof/>
                    </w:rPr>
                    <w:drawing>
                      <wp:inline distT="0" distB="0" distL="0" distR="0" wp14:anchorId="54F2F658" wp14:editId="07E16663">
                        <wp:extent cx="432977" cy="495300"/>
                        <wp:effectExtent l="0" t="0" r="5715" b="0"/>
                        <wp:docPr id="32" name="Picture 32" descr="Image result for a measuring cup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 measuring cup clip art black and white"/>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2308" t="21429" r="26923" b="24643"/>
                                <a:stretch/>
                              </pic:blipFill>
                              <pic:spPr bwMode="auto">
                                <a:xfrm>
                                  <a:off x="0" y="0"/>
                                  <a:ext cx="437296" cy="500241"/>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746148" w:rsidRDefault="009D3B0C" w:rsidP="004759DD">
            <w:pPr>
              <w:rPr>
                <w:rFonts w:ascii="Comic Sans MS" w:hAnsi="Comic Sans MS"/>
                <w:noProof/>
                <w:sz w:val="28"/>
                <w:szCs w:val="28"/>
              </w:rPr>
            </w:pPr>
            <w:r>
              <w:rPr>
                <w:noProof/>
              </w:rPr>
              <w:drawing>
                <wp:inline distT="0" distB="0" distL="0" distR="0" wp14:anchorId="195C6580" wp14:editId="06587E17">
                  <wp:extent cx="4457700" cy="2177990"/>
                  <wp:effectExtent l="0" t="0" r="0" b="0"/>
                  <wp:docPr id="18" name="Picture 18" descr="Image result for half a gallon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lf a gallon clip art black and whit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60146" cy="2179185"/>
                          </a:xfrm>
                          <a:prstGeom prst="rect">
                            <a:avLst/>
                          </a:prstGeom>
                          <a:noFill/>
                          <a:ln>
                            <a:noFill/>
                          </a:ln>
                        </pic:spPr>
                      </pic:pic>
                    </a:graphicData>
                  </a:graphic>
                </wp:inline>
              </w:drawing>
            </w:r>
          </w:p>
          <w:p w:rsidR="003F5944" w:rsidRDefault="003F5944" w:rsidP="004759DD">
            <w:pPr>
              <w:rPr>
                <w:rFonts w:ascii="Comic Sans MS" w:hAnsi="Comic Sans MS"/>
                <w:noProof/>
                <w:sz w:val="28"/>
                <w:szCs w:val="28"/>
              </w:rPr>
            </w:pPr>
          </w:p>
          <w:p w:rsidR="003F5944" w:rsidRDefault="003F5944" w:rsidP="004759DD">
            <w:pPr>
              <w:rPr>
                <w:rFonts w:ascii="Comic Sans MS" w:hAnsi="Comic Sans MS"/>
                <w:noProof/>
                <w:sz w:val="28"/>
                <w:szCs w:val="28"/>
              </w:rPr>
            </w:pPr>
          </w:p>
          <w:p w:rsidR="003F5944" w:rsidRDefault="003F5944" w:rsidP="004759DD">
            <w:pPr>
              <w:rPr>
                <w:rFonts w:ascii="Comic Sans MS" w:hAnsi="Comic Sans MS"/>
                <w:noProof/>
                <w:sz w:val="28"/>
                <w:szCs w:val="28"/>
              </w:rPr>
            </w:pPr>
          </w:p>
          <w:p w:rsidR="003F5944" w:rsidRDefault="003F5944" w:rsidP="004759DD">
            <w:pPr>
              <w:rPr>
                <w:rFonts w:ascii="Comic Sans MS" w:hAnsi="Comic Sans MS"/>
                <w:noProof/>
                <w:sz w:val="28"/>
                <w:szCs w:val="28"/>
              </w:rPr>
            </w:pPr>
          </w:p>
          <w:p w:rsidR="003F5944" w:rsidRDefault="003F5944" w:rsidP="004759DD">
            <w:pPr>
              <w:rPr>
                <w:rFonts w:ascii="Comic Sans MS" w:hAnsi="Comic Sans MS"/>
                <w:noProof/>
                <w:sz w:val="28"/>
                <w:szCs w:val="28"/>
              </w:rPr>
            </w:pPr>
            <w:r>
              <w:rPr>
                <w:noProof/>
              </w:rPr>
              <mc:AlternateContent>
                <mc:Choice Requires="wps">
                  <w:drawing>
                    <wp:inline distT="0" distB="0" distL="0" distR="0" wp14:anchorId="69C9F7AE" wp14:editId="3FD88548">
                      <wp:extent cx="304800" cy="304800"/>
                      <wp:effectExtent l="0" t="0" r="0" b="0"/>
                      <wp:docPr id="19" name="AutoShape 2" descr="Image result for a quart clip art black and whit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249B43" id="AutoShape 2" o:spid="_x0000_s1026" alt="Image result for a quart clip art black and whit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O5QdrDYAgAA8gUAAA4AAAAAAAAAAAAAAAAALgIAAGRycy9lMm9E&#10;b2MueG1sUEsBAi0AFAAGAAgAAAAhAEyg6SzYAAAAAwEAAA8AAAAAAAAAAAAAAAAAMgUAAGRycy9k&#10;b3ducmV2LnhtbFBLBQYAAAAABAAEAPMAAAA3BgAAAAA=&#10;" filled="f" stroked="f">
                      <o:lock v:ext="edit" aspectratio="t"/>
                      <w10:anchorlock/>
                    </v:rect>
                  </w:pict>
                </mc:Fallback>
              </mc:AlternateContent>
            </w:r>
          </w:p>
          <w:p w:rsidR="003F5944" w:rsidRDefault="003F5944" w:rsidP="004759DD">
            <w:pPr>
              <w:rPr>
                <w:rFonts w:ascii="Comic Sans MS" w:hAnsi="Comic Sans MS"/>
                <w:noProof/>
                <w:sz w:val="28"/>
                <w:szCs w:val="28"/>
              </w:rPr>
            </w:pPr>
            <w:r>
              <w:rPr>
                <w:rFonts w:ascii="Comic Sans MS" w:hAnsi="Comic Sans MS"/>
                <w:noProof/>
                <w:sz w:val="28"/>
                <w:szCs w:val="28"/>
              </w:rPr>
              <w:t xml:space="preserve">  </w:t>
            </w:r>
          </w:p>
          <w:p w:rsidR="003F5944" w:rsidRDefault="003F5944" w:rsidP="004759DD">
            <w:pPr>
              <w:rPr>
                <w:rFonts w:ascii="Comic Sans MS" w:hAnsi="Comic Sans MS"/>
                <w:noProof/>
                <w:sz w:val="28"/>
                <w:szCs w:val="28"/>
              </w:rPr>
            </w:pPr>
          </w:p>
          <w:p w:rsidR="003F5944" w:rsidRDefault="003F5944" w:rsidP="004759DD">
            <w:pPr>
              <w:rPr>
                <w:rFonts w:ascii="Comic Sans MS" w:hAnsi="Comic Sans MS"/>
                <w:noProof/>
                <w:sz w:val="28"/>
                <w:szCs w:val="28"/>
              </w:rPr>
            </w:pPr>
          </w:p>
          <w:p w:rsidR="00746148" w:rsidRDefault="00746148" w:rsidP="004759DD">
            <w:pPr>
              <w:rPr>
                <w:rFonts w:ascii="Comic Sans MS" w:hAnsi="Comic Sans MS"/>
                <w:noProof/>
                <w:sz w:val="28"/>
                <w:szCs w:val="28"/>
              </w:rPr>
            </w:pPr>
          </w:p>
          <w:p w:rsidR="00BC612B" w:rsidRDefault="00BC612B" w:rsidP="004759DD">
            <w:pPr>
              <w:rPr>
                <w:rFonts w:ascii="Comic Sans MS" w:hAnsi="Comic Sans MS"/>
                <w:noProof/>
                <w:sz w:val="28"/>
                <w:szCs w:val="28"/>
              </w:rPr>
            </w:pPr>
            <w:r>
              <w:rPr>
                <w:noProof/>
              </w:rPr>
              <w:lastRenderedPageBreak/>
              <w:drawing>
                <wp:inline distT="0" distB="0" distL="0" distR="0" wp14:anchorId="7B542A5C" wp14:editId="66EA0434">
                  <wp:extent cx="2190750" cy="2190750"/>
                  <wp:effectExtent l="0" t="0" r="0" b="0"/>
                  <wp:docPr id="8" name="Picture 8" descr="Image result for gallon ma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gallon man pictur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r>
              <w:rPr>
                <w:rFonts w:ascii="Comic Sans MS" w:hAnsi="Comic Sans MS"/>
                <w:noProof/>
                <w:sz w:val="28"/>
                <w:szCs w:val="28"/>
              </w:rPr>
              <w:t xml:space="preserve">         </w:t>
            </w:r>
            <w:r>
              <w:rPr>
                <w:noProof/>
              </w:rPr>
              <w:drawing>
                <wp:inline distT="0" distB="0" distL="0" distR="0" wp14:anchorId="003171A8" wp14:editId="03E1E2CC">
                  <wp:extent cx="2302040" cy="1892711"/>
                  <wp:effectExtent l="0" t="0" r="3175" b="0"/>
                  <wp:docPr id="9" name="Picture 9" descr="Image result for gallon ma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gallon man picture"/>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35341" r="303" b="3181"/>
                          <a:stretch/>
                        </pic:blipFill>
                        <pic:spPr bwMode="auto">
                          <a:xfrm>
                            <a:off x="0" y="0"/>
                            <a:ext cx="2307775" cy="1897426"/>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1DAE85D" wp14:editId="049D00E4">
                  <wp:extent cx="4173143" cy="4599806"/>
                  <wp:effectExtent l="0" t="0" r="0" b="0"/>
                  <wp:docPr id="10" name="Picture 10" descr="Image result for gallon ma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allon man pictur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75064" cy="4601924"/>
                          </a:xfrm>
                          <a:prstGeom prst="rect">
                            <a:avLst/>
                          </a:prstGeom>
                          <a:noFill/>
                          <a:ln>
                            <a:noFill/>
                          </a:ln>
                        </pic:spPr>
                      </pic:pic>
                    </a:graphicData>
                  </a:graphic>
                </wp:inline>
              </w:drawing>
            </w:r>
          </w:p>
          <w:p w:rsidR="00746148" w:rsidRDefault="00BC612B" w:rsidP="004759DD">
            <w:pPr>
              <w:rPr>
                <w:noProof/>
              </w:rPr>
            </w:pPr>
            <w:r>
              <w:rPr>
                <w:noProof/>
              </w:rPr>
              <w:t xml:space="preserve"> </w:t>
            </w:r>
            <w:r w:rsidR="009D3B0C">
              <w:rPr>
                <w:noProof/>
              </w:rPr>
              <w:t xml:space="preserve">                           </w:t>
            </w:r>
          </w:p>
          <w:p w:rsidR="00BC612B" w:rsidRPr="00C57516" w:rsidRDefault="00746148" w:rsidP="004759DD">
            <w:pPr>
              <w:rPr>
                <w:rFonts w:ascii="Comic Sans MS" w:hAnsi="Comic Sans MS"/>
                <w:noProof/>
                <w:sz w:val="28"/>
                <w:szCs w:val="28"/>
              </w:rPr>
            </w:pPr>
            <w:r>
              <w:rPr>
                <w:noProof/>
              </w:rPr>
              <w:t xml:space="preserve">                             </w:t>
            </w:r>
          </w:p>
        </w:tc>
      </w:tr>
    </w:tbl>
    <w:p w:rsidR="00711AD3" w:rsidRDefault="00FA64F9"/>
    <w:sectPr w:rsidR="00711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D6819"/>
    <w:multiLevelType w:val="hybridMultilevel"/>
    <w:tmpl w:val="F37C6AB8"/>
    <w:lvl w:ilvl="0" w:tplc="B4B2A48A">
      <w:start w:val="1"/>
      <w:numFmt w:val="decimal"/>
      <w:lvlText w:val="%1."/>
      <w:lvlJc w:val="left"/>
      <w:pPr>
        <w:ind w:left="720" w:hanging="360"/>
      </w:pPr>
      <w:rPr>
        <w:rFonts w:ascii="Comic Sans MS" w:hAnsi="Comic Sans M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1515E9"/>
    <w:multiLevelType w:val="hybridMultilevel"/>
    <w:tmpl w:val="6AF0130E"/>
    <w:lvl w:ilvl="0" w:tplc="B4B2A48A">
      <w:start w:val="1"/>
      <w:numFmt w:val="decimal"/>
      <w:lvlText w:val="%1."/>
      <w:lvlJc w:val="left"/>
      <w:pPr>
        <w:ind w:left="720" w:hanging="360"/>
      </w:pPr>
      <w:rPr>
        <w:rFonts w:ascii="Comic Sans MS" w:hAnsi="Comic Sans M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1D6FF8"/>
    <w:multiLevelType w:val="multilevel"/>
    <w:tmpl w:val="861EB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C65036"/>
    <w:multiLevelType w:val="hybridMultilevel"/>
    <w:tmpl w:val="B80C5CC8"/>
    <w:lvl w:ilvl="0" w:tplc="F39C734C">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CF35747"/>
    <w:multiLevelType w:val="hybridMultilevel"/>
    <w:tmpl w:val="F5F43422"/>
    <w:lvl w:ilvl="0" w:tplc="B4B2A48A">
      <w:start w:val="1"/>
      <w:numFmt w:val="decimal"/>
      <w:lvlText w:val="%1."/>
      <w:lvlJc w:val="left"/>
      <w:pPr>
        <w:ind w:left="720" w:hanging="360"/>
      </w:pPr>
      <w:rPr>
        <w:rFonts w:ascii="Comic Sans MS" w:hAnsi="Comic Sans M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9ED"/>
    <w:rsid w:val="00030BD4"/>
    <w:rsid w:val="000E3555"/>
    <w:rsid w:val="00203EA9"/>
    <w:rsid w:val="002F7545"/>
    <w:rsid w:val="003F5944"/>
    <w:rsid w:val="004759DD"/>
    <w:rsid w:val="004A4CA1"/>
    <w:rsid w:val="00542F16"/>
    <w:rsid w:val="005B6EE5"/>
    <w:rsid w:val="0062354D"/>
    <w:rsid w:val="00746148"/>
    <w:rsid w:val="007B32D5"/>
    <w:rsid w:val="007F3590"/>
    <w:rsid w:val="009711D9"/>
    <w:rsid w:val="00992FF4"/>
    <w:rsid w:val="009D3B0C"/>
    <w:rsid w:val="00A5332F"/>
    <w:rsid w:val="00B17CCA"/>
    <w:rsid w:val="00BC612B"/>
    <w:rsid w:val="00BF0911"/>
    <w:rsid w:val="00C51DDA"/>
    <w:rsid w:val="00C57516"/>
    <w:rsid w:val="00D7676A"/>
    <w:rsid w:val="00DD4746"/>
    <w:rsid w:val="00E22A2D"/>
    <w:rsid w:val="00F869ED"/>
    <w:rsid w:val="00FA013B"/>
    <w:rsid w:val="00FA6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4BBEC-72D5-4A84-A44C-BFB2381CD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6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32D5"/>
    <w:rPr>
      <w:color w:val="0563C1" w:themeColor="hyperlink"/>
      <w:u w:val="single"/>
    </w:rPr>
  </w:style>
  <w:style w:type="paragraph" w:styleId="ListParagraph">
    <w:name w:val="List Paragraph"/>
    <w:basedOn w:val="Normal"/>
    <w:uiPriority w:val="34"/>
    <w:qFormat/>
    <w:rsid w:val="00623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289962">
      <w:bodyDiv w:val="1"/>
      <w:marLeft w:val="0"/>
      <w:marRight w:val="0"/>
      <w:marTop w:val="0"/>
      <w:marBottom w:val="0"/>
      <w:divBdr>
        <w:top w:val="none" w:sz="0" w:space="0" w:color="auto"/>
        <w:left w:val="none" w:sz="0" w:space="0" w:color="auto"/>
        <w:bottom w:val="none" w:sz="0" w:space="0" w:color="auto"/>
        <w:right w:val="none" w:sz="0" w:space="0" w:color="auto"/>
      </w:divBdr>
      <w:divsChild>
        <w:div w:id="40906525">
          <w:marLeft w:val="0"/>
          <w:marRight w:val="0"/>
          <w:marTop w:val="90"/>
          <w:marBottom w:val="0"/>
          <w:divBdr>
            <w:top w:val="none" w:sz="0" w:space="0" w:color="auto"/>
            <w:left w:val="none" w:sz="0" w:space="0" w:color="auto"/>
            <w:bottom w:val="none" w:sz="0" w:space="0" w:color="auto"/>
            <w:right w:val="none" w:sz="0" w:space="0" w:color="auto"/>
          </w:divBdr>
          <w:divsChild>
            <w:div w:id="1120144648">
              <w:marLeft w:val="0"/>
              <w:marRight w:val="0"/>
              <w:marTop w:val="0"/>
              <w:marBottom w:val="405"/>
              <w:divBdr>
                <w:top w:val="none" w:sz="0" w:space="0" w:color="auto"/>
                <w:left w:val="none" w:sz="0" w:space="0" w:color="auto"/>
                <w:bottom w:val="none" w:sz="0" w:space="0" w:color="auto"/>
                <w:right w:val="none" w:sz="0" w:space="0" w:color="auto"/>
              </w:divBdr>
              <w:divsChild>
                <w:div w:id="587274307">
                  <w:marLeft w:val="0"/>
                  <w:marRight w:val="0"/>
                  <w:marTop w:val="0"/>
                  <w:marBottom w:val="0"/>
                  <w:divBdr>
                    <w:top w:val="none" w:sz="0" w:space="0" w:color="auto"/>
                    <w:left w:val="none" w:sz="0" w:space="0" w:color="auto"/>
                    <w:bottom w:val="none" w:sz="0" w:space="0" w:color="auto"/>
                    <w:right w:val="none" w:sz="0" w:space="0" w:color="auto"/>
                  </w:divBdr>
                  <w:divsChild>
                    <w:div w:id="181668847">
                      <w:marLeft w:val="0"/>
                      <w:marRight w:val="0"/>
                      <w:marTop w:val="0"/>
                      <w:marBottom w:val="0"/>
                      <w:divBdr>
                        <w:top w:val="none" w:sz="0" w:space="0" w:color="auto"/>
                        <w:left w:val="none" w:sz="0" w:space="0" w:color="auto"/>
                        <w:bottom w:val="none" w:sz="0" w:space="0" w:color="auto"/>
                        <w:right w:val="none" w:sz="0" w:space="0" w:color="auto"/>
                      </w:divBdr>
                    </w:div>
                    <w:div w:id="294530963">
                      <w:marLeft w:val="0"/>
                      <w:marRight w:val="0"/>
                      <w:marTop w:val="0"/>
                      <w:marBottom w:val="0"/>
                      <w:divBdr>
                        <w:top w:val="none" w:sz="0" w:space="0" w:color="auto"/>
                        <w:left w:val="none" w:sz="0" w:space="0" w:color="auto"/>
                        <w:bottom w:val="none" w:sz="0" w:space="0" w:color="auto"/>
                        <w:right w:val="none" w:sz="0" w:space="0" w:color="auto"/>
                      </w:divBdr>
                      <w:divsChild>
                        <w:div w:id="1961107732">
                          <w:marLeft w:val="0"/>
                          <w:marRight w:val="0"/>
                          <w:marTop w:val="0"/>
                          <w:marBottom w:val="0"/>
                          <w:divBdr>
                            <w:top w:val="none" w:sz="0" w:space="0" w:color="auto"/>
                            <w:left w:val="none" w:sz="0" w:space="0" w:color="auto"/>
                            <w:bottom w:val="none" w:sz="0" w:space="0" w:color="auto"/>
                            <w:right w:val="none" w:sz="0" w:space="0" w:color="auto"/>
                          </w:divBdr>
                          <w:divsChild>
                            <w:div w:id="127547978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hyperlink" Target="http://www.duckster.com/biographies" TargetMode="External"/><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hyperlink" Target="mailto:MEPIno@cps.edu" TargetMode="Externa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Pino</dc:creator>
  <cp:keywords/>
  <dc:description/>
  <cp:lastModifiedBy>Cesar Pino</cp:lastModifiedBy>
  <cp:revision>2</cp:revision>
  <dcterms:created xsi:type="dcterms:W3CDTF">2020-03-23T18:19:00Z</dcterms:created>
  <dcterms:modified xsi:type="dcterms:W3CDTF">2020-03-23T18:19:00Z</dcterms:modified>
</cp:coreProperties>
</file>